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4A0" w:firstRow="1" w:lastRow="0" w:firstColumn="1" w:lastColumn="0" w:noHBand="0" w:noVBand="1"/>
      </w:tblPr>
      <w:tblGrid>
        <w:gridCol w:w="9923"/>
      </w:tblGrid>
      <w:tr w:rsidR="00CC4464" w14:paraId="148018BB" w14:textId="77777777" w:rsidTr="00CC4464">
        <w:trPr>
          <w:trHeight w:val="664"/>
        </w:trPr>
        <w:tc>
          <w:tcPr>
            <w:tcW w:w="9923" w:type="dxa"/>
            <w:tcBorders>
              <w:top w:val="single" w:sz="18" w:space="0" w:color="0000FF"/>
              <w:left w:val="single" w:sz="18" w:space="0" w:color="0000FF"/>
              <w:bottom w:val="single" w:sz="18" w:space="0" w:color="0000FF"/>
              <w:right w:val="single" w:sz="18" w:space="0" w:color="0000FF"/>
            </w:tcBorders>
            <w:shd w:val="solid" w:color="333399" w:fill="333399"/>
            <w:hideMark/>
          </w:tcPr>
          <w:p w14:paraId="44ECA419" w14:textId="77777777" w:rsidR="00CC4464" w:rsidRDefault="00CC4464">
            <w:pPr>
              <w:pStyle w:val="Titre8"/>
              <w:spacing w:before="120" w:after="120"/>
              <w:rPr>
                <w:bCs w:val="0"/>
                <w:color w:val="FFFFFF"/>
              </w:rPr>
            </w:pPr>
            <w:r>
              <w:rPr>
                <w:bCs w:val="0"/>
                <w:color w:val="FFFFFF"/>
              </w:rPr>
              <w:t>CADRE DE REPONSE</w:t>
            </w:r>
          </w:p>
          <w:p w14:paraId="45602534" w14:textId="196ED8D2" w:rsidR="00CC4464" w:rsidRDefault="00CC4464">
            <w:pPr>
              <w:jc w:val="center"/>
              <w:rPr>
                <w:rFonts w:ascii="Arial" w:hAnsi="Arial" w:cs="Arial"/>
                <w:b/>
                <w:color w:val="FFFFFF"/>
                <w:sz w:val="24"/>
                <w:szCs w:val="24"/>
              </w:rPr>
            </w:pPr>
            <w:r>
              <w:rPr>
                <w:rFonts w:ascii="Arial" w:hAnsi="Arial" w:cs="Arial"/>
                <w:b/>
                <w:color w:val="FFFFFF"/>
                <w:sz w:val="24"/>
                <w:szCs w:val="24"/>
              </w:rPr>
              <w:t xml:space="preserve">LOT </w:t>
            </w:r>
            <w:r w:rsidR="00F4203C">
              <w:rPr>
                <w:rFonts w:ascii="Arial" w:hAnsi="Arial" w:cs="Arial"/>
                <w:b/>
                <w:color w:val="FFFFFF"/>
                <w:sz w:val="24"/>
                <w:szCs w:val="24"/>
              </w:rPr>
              <w:t>2</w:t>
            </w:r>
            <w:r>
              <w:rPr>
                <w:rFonts w:ascii="Arial" w:hAnsi="Arial" w:cs="Arial"/>
                <w:b/>
                <w:color w:val="FFFFFF"/>
                <w:sz w:val="24"/>
                <w:szCs w:val="24"/>
              </w:rPr>
              <w:t xml:space="preserve"> : </w:t>
            </w:r>
            <w:r w:rsidR="00B251B0">
              <w:rPr>
                <w:rFonts w:ascii="Arial" w:hAnsi="Arial" w:cs="Arial"/>
                <w:b/>
                <w:color w:val="FFFFFF"/>
                <w:sz w:val="24"/>
                <w:szCs w:val="24"/>
              </w:rPr>
              <w:t>M</w:t>
            </w:r>
            <w:r>
              <w:rPr>
                <w:rFonts w:ascii="Arial" w:hAnsi="Arial" w:cs="Arial"/>
                <w:b/>
                <w:color w:val="FFFFFF"/>
                <w:sz w:val="24"/>
                <w:szCs w:val="24"/>
              </w:rPr>
              <w:t>enuiseries intérieures</w:t>
            </w:r>
          </w:p>
        </w:tc>
      </w:tr>
    </w:tbl>
    <w:p w14:paraId="11417370" w14:textId="77777777" w:rsidR="00CC4464" w:rsidRDefault="00CC4464" w:rsidP="00CC4464">
      <w:pPr>
        <w:rPr>
          <w:rFonts w:ascii="Arial" w:hAnsi="Arial" w:cs="Arial"/>
          <w:b/>
          <w:color w:val="FFFFFF"/>
          <w:sz w:val="24"/>
          <w:szCs w:val="24"/>
        </w:rPr>
      </w:pPr>
    </w:p>
    <w:p w14:paraId="16F63754" w14:textId="77777777" w:rsidR="00CC4464" w:rsidRDefault="00CC4464" w:rsidP="00CC4464">
      <w:pPr>
        <w:jc w:val="both"/>
        <w:rPr>
          <w:rFonts w:ascii="Arial" w:hAnsi="Arial" w:cs="Arial"/>
          <w:b/>
        </w:rPr>
      </w:pPr>
      <w:r>
        <w:rPr>
          <w:rFonts w:ascii="Arial" w:hAnsi="Arial" w:cs="Arial"/>
          <w:b/>
        </w:rPr>
        <w:t>Le présent Cadre de réponse complété par le candidat constitue sa proposition technique.</w:t>
      </w:r>
    </w:p>
    <w:p w14:paraId="7EB5485C" w14:textId="77777777" w:rsidR="00CC4464" w:rsidRDefault="00CC4464" w:rsidP="00CC4464">
      <w:pPr>
        <w:jc w:val="both"/>
        <w:rPr>
          <w:rFonts w:ascii="Arial" w:hAnsi="Arial" w:cs="Arial"/>
          <w:b/>
        </w:rPr>
      </w:pPr>
    </w:p>
    <w:p w14:paraId="0BA5F021" w14:textId="77777777" w:rsidR="00CC4464" w:rsidRDefault="00CC4464" w:rsidP="00CC4464">
      <w:pPr>
        <w:jc w:val="both"/>
        <w:rPr>
          <w:rFonts w:ascii="Arial" w:hAnsi="Arial" w:cs="Arial"/>
          <w:b/>
          <w:bCs/>
        </w:rPr>
      </w:pPr>
      <w:r>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77F9DB75" w14:textId="77777777" w:rsidR="00CC4464" w:rsidRDefault="00CC4464" w:rsidP="00CC4464">
      <w:pPr>
        <w:jc w:val="both"/>
        <w:rPr>
          <w:rFonts w:ascii="Arial" w:hAnsi="Arial" w:cs="Arial"/>
          <w:b/>
          <w:bCs/>
        </w:rPr>
      </w:pPr>
    </w:p>
    <w:p w14:paraId="4764FD8E" w14:textId="77777777" w:rsidR="00CC4464" w:rsidRDefault="00CC4464" w:rsidP="00CC4464">
      <w:pPr>
        <w:rPr>
          <w:rFonts w:ascii="Arial" w:hAnsi="Arial" w:cs="Arial"/>
          <w:b/>
          <w:bCs/>
        </w:rPr>
      </w:pPr>
      <w:r>
        <w:rPr>
          <w:rFonts w:ascii="Arial" w:hAnsi="Arial" w:cs="Arial"/>
          <w:b/>
          <w:bCs/>
        </w:rPr>
        <w:t>Les rubriques et sous-rubriques correspondantes au présent cadre de réponse sont à redimensionner et/ou à dupliquer autant que de besoin.</w:t>
      </w:r>
    </w:p>
    <w:p w14:paraId="086019B7" w14:textId="77777777" w:rsidR="00CC4464" w:rsidRDefault="00CC4464" w:rsidP="00CC4464">
      <w:pPr>
        <w:rPr>
          <w:rFonts w:ascii="Arial" w:hAnsi="Arial" w:cs="Arial"/>
          <w:b/>
          <w:bCs/>
        </w:rPr>
      </w:pPr>
    </w:p>
    <w:p w14:paraId="195E9727" w14:textId="77777777" w:rsidR="00CC4464" w:rsidRDefault="00CC4464" w:rsidP="00CC4464">
      <w:pPr>
        <w:rPr>
          <w:rFonts w:ascii="Arial" w:hAnsi="Arial" w:cs="Arial"/>
          <w:b/>
          <w:bCs/>
        </w:rPr>
      </w:pPr>
    </w:p>
    <w:p w14:paraId="5CD98118" w14:textId="77777777" w:rsidR="00CC4464" w:rsidRDefault="00CC4464" w:rsidP="00CC4464">
      <w:pPr>
        <w:pStyle w:val="En-tte"/>
        <w:tabs>
          <w:tab w:val="left" w:pos="708"/>
        </w:tabs>
        <w:rPr>
          <w:rFonts w:ascii="Arial" w:hAnsi="Arial" w:cs="Arial"/>
        </w:rPr>
      </w:pPr>
    </w:p>
    <w:tbl>
      <w:tblPr>
        <w:tblW w:w="0" w:type="auto"/>
        <w:tblInd w:w="71" w:type="dxa"/>
        <w:shd w:val="solid" w:color="333399" w:fill="333399"/>
        <w:tblLayout w:type="fixed"/>
        <w:tblCellMar>
          <w:left w:w="71" w:type="dxa"/>
          <w:right w:w="71" w:type="dxa"/>
        </w:tblCellMar>
        <w:tblLook w:val="04A0" w:firstRow="1" w:lastRow="0" w:firstColumn="1" w:lastColumn="0" w:noHBand="0" w:noVBand="1"/>
      </w:tblPr>
      <w:tblGrid>
        <w:gridCol w:w="9072"/>
        <w:gridCol w:w="851"/>
      </w:tblGrid>
      <w:tr w:rsidR="00CC4464" w14:paraId="60D6BC66" w14:textId="77777777" w:rsidTr="00CC4464">
        <w:trPr>
          <w:trHeight w:val="364"/>
        </w:trPr>
        <w:tc>
          <w:tcPr>
            <w:tcW w:w="9072" w:type="dxa"/>
            <w:shd w:val="solid" w:color="333399" w:fill="333399"/>
            <w:vAlign w:val="center"/>
            <w:hideMark/>
          </w:tcPr>
          <w:p w14:paraId="1F3A4BF7" w14:textId="77777777" w:rsidR="00CC4464" w:rsidRDefault="00CC4464">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 - Objet du marché</w:t>
            </w:r>
          </w:p>
        </w:tc>
        <w:tc>
          <w:tcPr>
            <w:tcW w:w="851" w:type="dxa"/>
            <w:shd w:val="solid" w:color="333399" w:fill="333399"/>
            <w:vAlign w:val="center"/>
          </w:tcPr>
          <w:p w14:paraId="1A80F8D5" w14:textId="77777777" w:rsidR="00CC4464" w:rsidRDefault="00CC4464">
            <w:pPr>
              <w:tabs>
                <w:tab w:val="left" w:pos="-142"/>
              </w:tabs>
              <w:jc w:val="right"/>
              <w:rPr>
                <w:rFonts w:ascii="Arial" w:hAnsi="Arial" w:cs="Arial"/>
                <w:b/>
                <w:bCs/>
                <w:color w:val="FFFFFF"/>
              </w:rPr>
            </w:pPr>
          </w:p>
        </w:tc>
      </w:tr>
    </w:tbl>
    <w:p w14:paraId="290677A9" w14:textId="77777777" w:rsidR="00CC4464" w:rsidRDefault="00CC4464" w:rsidP="00CC4464">
      <w:pPr>
        <w:rPr>
          <w:rFonts w:ascii="Arial" w:hAnsi="Arial" w:cs="Arial"/>
          <w:b/>
          <w:bCs/>
        </w:rPr>
      </w:pPr>
    </w:p>
    <w:p w14:paraId="782969BB" w14:textId="2F74C08A" w:rsidR="00CC4464" w:rsidRDefault="00CC4464" w:rsidP="00CC4464">
      <w:pPr>
        <w:rPr>
          <w:rFonts w:ascii="Arial" w:hAnsi="Arial" w:cs="Arial"/>
          <w:bCs/>
        </w:rPr>
      </w:pPr>
      <w:r>
        <w:rPr>
          <w:rFonts w:ascii="Arial" w:hAnsi="Arial" w:cs="Arial"/>
          <w:bCs/>
        </w:rPr>
        <w:t xml:space="preserve">Le marché a pour objet des Travaux de mise à niveau de la sûreté des bâtiments de </w:t>
      </w:r>
      <w:r w:rsidR="00F35E28">
        <w:rPr>
          <w:rFonts w:ascii="Arial" w:hAnsi="Arial" w:cs="Arial"/>
          <w:bCs/>
        </w:rPr>
        <w:t>France Travail</w:t>
      </w:r>
      <w:r>
        <w:rPr>
          <w:rFonts w:ascii="Arial" w:hAnsi="Arial" w:cs="Arial"/>
          <w:bCs/>
        </w:rPr>
        <w:t xml:space="preserve">, telles que ces prestations sont décrites au Contrat et aux Cahiers des charges fonctionnels et techniques (CCFT) applicables. </w:t>
      </w:r>
    </w:p>
    <w:p w14:paraId="67CA14E1" w14:textId="77777777" w:rsidR="00CC4464" w:rsidRDefault="00CC4464" w:rsidP="00CC4464">
      <w:pPr>
        <w:rPr>
          <w:rFonts w:ascii="Arial" w:hAnsi="Arial" w:cs="Arial"/>
          <w:bCs/>
        </w:rPr>
      </w:pPr>
    </w:p>
    <w:p w14:paraId="4E8FF5F2" w14:textId="32E7022B" w:rsidR="00CC4464" w:rsidRDefault="00CC4464" w:rsidP="00CC4464">
      <w:pPr>
        <w:jc w:val="both"/>
        <w:rPr>
          <w:rFonts w:ascii="Arial" w:hAnsi="Arial" w:cs="Arial"/>
          <w:bCs/>
        </w:rPr>
      </w:pPr>
      <w:r>
        <w:rPr>
          <w:rFonts w:ascii="Arial" w:hAnsi="Arial" w:cs="Arial"/>
          <w:bCs/>
        </w:rPr>
        <w:t>Le présent cadre de réponse concerne le lot n°4 – menuiseries intérieures</w:t>
      </w:r>
    </w:p>
    <w:p w14:paraId="03DB2893" w14:textId="77777777" w:rsidR="00CC4464" w:rsidRDefault="00CC4464" w:rsidP="00CC4464">
      <w:pPr>
        <w:rPr>
          <w:rFonts w:ascii="Arial" w:hAnsi="Arial" w:cs="Arial"/>
          <w:bCs/>
        </w:rPr>
      </w:pPr>
    </w:p>
    <w:p w14:paraId="09B032D9" w14:textId="77777777" w:rsidR="00CC4464" w:rsidRDefault="00CC4464" w:rsidP="00CC4464">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4A0" w:firstRow="1" w:lastRow="0" w:firstColumn="1" w:lastColumn="0" w:noHBand="0" w:noVBand="1"/>
      </w:tblPr>
      <w:tblGrid>
        <w:gridCol w:w="9072"/>
        <w:gridCol w:w="851"/>
      </w:tblGrid>
      <w:tr w:rsidR="00CC4464" w14:paraId="2486469B" w14:textId="77777777" w:rsidTr="00CC4464">
        <w:trPr>
          <w:trHeight w:val="364"/>
        </w:trPr>
        <w:tc>
          <w:tcPr>
            <w:tcW w:w="9072" w:type="dxa"/>
            <w:shd w:val="solid" w:color="333399" w:fill="333399"/>
            <w:vAlign w:val="center"/>
            <w:hideMark/>
          </w:tcPr>
          <w:p w14:paraId="479B5F16" w14:textId="77777777" w:rsidR="00CC4464" w:rsidRDefault="00CC4464">
            <w:pPr>
              <w:tabs>
                <w:tab w:val="left" w:pos="-142"/>
                <w:tab w:val="left" w:pos="4111"/>
              </w:tabs>
              <w:jc w:val="both"/>
              <w:rPr>
                <w:rFonts w:ascii="Arial" w:hAnsi="Arial" w:cs="Arial"/>
                <w:b/>
                <w:bCs/>
                <w:color w:val="FFFFFF"/>
              </w:rPr>
            </w:pPr>
            <w:r>
              <w:rPr>
                <w:color w:val="FFFFFF"/>
              </w:rPr>
              <w:br w:type="page"/>
            </w:r>
            <w:r>
              <w:rPr>
                <w:rFonts w:ascii="Arial" w:hAnsi="Arial" w:cs="Arial"/>
                <w:b/>
                <w:bCs/>
                <w:color w:val="FFFFFF"/>
              </w:rPr>
              <w:br w:type="page"/>
            </w:r>
            <w:r>
              <w:rPr>
                <w:rFonts w:ascii="Arial" w:hAnsi="Arial" w:cs="Arial"/>
                <w:b/>
                <w:bCs/>
                <w:color w:val="FFFFFF"/>
              </w:rPr>
              <w:br w:type="page"/>
              <w:t>B - Identification du candidat</w:t>
            </w:r>
          </w:p>
        </w:tc>
        <w:tc>
          <w:tcPr>
            <w:tcW w:w="851" w:type="dxa"/>
            <w:shd w:val="solid" w:color="333399" w:fill="333399"/>
            <w:vAlign w:val="center"/>
          </w:tcPr>
          <w:p w14:paraId="2E9BA7EF" w14:textId="77777777" w:rsidR="00CC4464" w:rsidRDefault="00CC4464">
            <w:pPr>
              <w:tabs>
                <w:tab w:val="left" w:pos="-142"/>
              </w:tabs>
              <w:jc w:val="right"/>
              <w:rPr>
                <w:rFonts w:ascii="Arial" w:hAnsi="Arial" w:cs="Arial"/>
                <w:b/>
                <w:bCs/>
                <w:color w:val="FFFFFF"/>
              </w:rPr>
            </w:pPr>
          </w:p>
        </w:tc>
      </w:tr>
    </w:tbl>
    <w:p w14:paraId="4E4F666C" w14:textId="77777777" w:rsidR="00CC4464" w:rsidRDefault="00CC4464" w:rsidP="00CC4464">
      <w:pPr>
        <w:autoSpaceDE w:val="0"/>
        <w:autoSpaceDN w:val="0"/>
        <w:adjustRightInd w:val="0"/>
        <w:jc w:val="both"/>
        <w:rPr>
          <w:rFonts w:ascii="Arial" w:hAnsi="Arial" w:cs="Arial"/>
        </w:rPr>
      </w:pPr>
    </w:p>
    <w:p w14:paraId="57192D53" w14:textId="77777777" w:rsidR="00CC4464" w:rsidRDefault="00CC4464" w:rsidP="00CC4464">
      <w:pPr>
        <w:autoSpaceDE w:val="0"/>
        <w:autoSpaceDN w:val="0"/>
        <w:adjustRightInd w:val="0"/>
        <w:jc w:val="both"/>
        <w:rPr>
          <w:rFonts w:ascii="Arial" w:hAnsi="Arial" w:cs="Arial"/>
        </w:rPr>
      </w:pPr>
      <w:r>
        <w:rPr>
          <w:rFonts w:ascii="Arial" w:hAnsi="Arial" w:cs="Arial"/>
        </w:rPr>
        <w:t xml:space="preserve">Raison ou dénomination sociale et adresse du candidat (ou du mandataire en cas de groupement constitué en application des articles R.2142-19 à R.2142-27 du code de la commande publique). </w:t>
      </w:r>
    </w:p>
    <w:p w14:paraId="7BECBF29" w14:textId="77777777" w:rsidR="00CC4464" w:rsidRDefault="00CC4464" w:rsidP="00CC4464">
      <w:pPr>
        <w:autoSpaceDE w:val="0"/>
        <w:autoSpaceDN w:val="0"/>
        <w:adjustRightInd w:val="0"/>
        <w:jc w:val="both"/>
        <w:rPr>
          <w:rFonts w:ascii="Arial" w:hAnsi="Arial" w:cs="Arial"/>
        </w:rPr>
      </w:pPr>
    </w:p>
    <w:p w14:paraId="446E8B52" w14:textId="77777777" w:rsidR="00CC4464" w:rsidRDefault="00CC4464" w:rsidP="00CC4464">
      <w:pPr>
        <w:numPr>
          <w:ilvl w:val="0"/>
          <w:numId w:val="49"/>
        </w:numPr>
        <w:tabs>
          <w:tab w:val="left" w:pos="1980"/>
        </w:tabs>
        <w:rPr>
          <w:rFonts w:ascii="Arial" w:hAnsi="Arial" w:cs="Arial"/>
        </w:rPr>
      </w:pPr>
      <w:r>
        <w:rPr>
          <w:rFonts w:ascii="Arial" w:hAnsi="Arial" w:cs="Arial"/>
        </w:rPr>
        <w:t xml:space="preserve">Raison ou dénomination sociale : </w:t>
      </w:r>
    </w:p>
    <w:p w14:paraId="5FE39357" w14:textId="77777777" w:rsidR="00CC4464" w:rsidRDefault="00CC4464" w:rsidP="00CC4464">
      <w:pPr>
        <w:numPr>
          <w:ilvl w:val="0"/>
          <w:numId w:val="49"/>
        </w:numPr>
        <w:tabs>
          <w:tab w:val="left" w:pos="1980"/>
        </w:tabs>
        <w:rPr>
          <w:rFonts w:ascii="Arial" w:hAnsi="Arial" w:cs="Arial"/>
        </w:rPr>
      </w:pPr>
      <w:r>
        <w:rPr>
          <w:rFonts w:ascii="Arial" w:hAnsi="Arial" w:cs="Arial"/>
        </w:rPr>
        <w:t>Adresse :</w:t>
      </w:r>
    </w:p>
    <w:p w14:paraId="3898668B" w14:textId="77777777" w:rsidR="00CC4464" w:rsidRDefault="00CC4464" w:rsidP="00CC4464">
      <w:pPr>
        <w:numPr>
          <w:ilvl w:val="0"/>
          <w:numId w:val="49"/>
        </w:numPr>
        <w:tabs>
          <w:tab w:val="left" w:pos="1980"/>
        </w:tabs>
        <w:rPr>
          <w:rFonts w:ascii="Arial" w:hAnsi="Arial" w:cs="Arial"/>
        </w:rPr>
      </w:pPr>
      <w:r>
        <w:rPr>
          <w:rFonts w:ascii="Arial" w:hAnsi="Arial" w:cs="Arial"/>
        </w:rPr>
        <w:t>Téléphone :</w:t>
      </w:r>
    </w:p>
    <w:p w14:paraId="49A2B897" w14:textId="77777777" w:rsidR="00CC4464" w:rsidRDefault="00CC4464" w:rsidP="00CC4464">
      <w:pPr>
        <w:numPr>
          <w:ilvl w:val="0"/>
          <w:numId w:val="49"/>
        </w:numPr>
        <w:tabs>
          <w:tab w:val="left" w:pos="1980"/>
        </w:tabs>
        <w:rPr>
          <w:rFonts w:ascii="Arial" w:hAnsi="Arial" w:cs="Arial"/>
        </w:rPr>
      </w:pPr>
      <w:r>
        <w:rPr>
          <w:rFonts w:ascii="Arial" w:hAnsi="Arial" w:cs="Arial"/>
        </w:rPr>
        <w:t>Courriel :</w:t>
      </w:r>
    </w:p>
    <w:p w14:paraId="02904762" w14:textId="77777777" w:rsidR="00CC4464" w:rsidRDefault="00CC4464" w:rsidP="00CC4464">
      <w:pPr>
        <w:numPr>
          <w:ilvl w:val="0"/>
          <w:numId w:val="49"/>
        </w:numPr>
        <w:tabs>
          <w:tab w:val="left" w:pos="1980"/>
        </w:tabs>
        <w:rPr>
          <w:rFonts w:ascii="Arial" w:hAnsi="Arial" w:cs="Arial"/>
        </w:rPr>
      </w:pPr>
      <w:r>
        <w:rPr>
          <w:rFonts w:ascii="Arial" w:hAnsi="Arial" w:cs="Arial"/>
        </w:rPr>
        <w:t xml:space="preserve">Personne à contacter pour toutes questions sur l’offre du candidat : </w:t>
      </w:r>
    </w:p>
    <w:p w14:paraId="740F3BDC" w14:textId="77777777" w:rsidR="00CC4464" w:rsidRDefault="00CC4464" w:rsidP="00CC4464">
      <w:pPr>
        <w:numPr>
          <w:ilvl w:val="0"/>
          <w:numId w:val="49"/>
        </w:numPr>
        <w:tabs>
          <w:tab w:val="left" w:pos="1980"/>
        </w:tabs>
        <w:rPr>
          <w:rFonts w:ascii="Arial" w:hAnsi="Arial" w:cs="Arial"/>
        </w:rPr>
      </w:pPr>
      <w:r>
        <w:rPr>
          <w:rFonts w:ascii="Arial" w:hAnsi="Arial" w:cs="Arial"/>
        </w:rPr>
        <w:t>Date :</w:t>
      </w:r>
    </w:p>
    <w:p w14:paraId="07786F26" w14:textId="77777777" w:rsidR="00CC4464" w:rsidRDefault="00CC4464" w:rsidP="00CC4464">
      <w:pPr>
        <w:tabs>
          <w:tab w:val="left" w:pos="1980"/>
        </w:tabs>
        <w:rPr>
          <w:rFonts w:ascii="Arial" w:hAnsi="Arial" w:cs="Arial"/>
        </w:rPr>
      </w:pPr>
    </w:p>
    <w:p w14:paraId="324CB18A" w14:textId="77777777" w:rsidR="00CC4464" w:rsidRDefault="00CC4464" w:rsidP="00CC4464">
      <w:pPr>
        <w:tabs>
          <w:tab w:val="left" w:pos="1980"/>
        </w:tabs>
        <w:rPr>
          <w:rFonts w:ascii="Arial" w:hAnsi="Arial" w:cs="Arial"/>
        </w:rPr>
      </w:pPr>
    </w:p>
    <w:p w14:paraId="4343BF78" w14:textId="77777777" w:rsidR="00CC4464" w:rsidRDefault="00CC4464" w:rsidP="00CC4464">
      <w:pPr>
        <w:tabs>
          <w:tab w:val="left" w:pos="-142"/>
          <w:tab w:val="left" w:pos="4111"/>
        </w:tabs>
        <w:jc w:val="both"/>
        <w:rPr>
          <w:rFonts w:ascii="Arial" w:hAnsi="Arial" w:cs="Arial"/>
          <w:b/>
        </w:rPr>
      </w:pPr>
      <w:r>
        <w:rPr>
          <w:rFonts w:ascii="Arial" w:hAnsi="Arial" w:cs="Arial"/>
          <w:b/>
        </w:rPr>
        <w:br w:type="page"/>
      </w:r>
    </w:p>
    <w:p w14:paraId="0F5F9A0A" w14:textId="739AAC01" w:rsidR="000208AD" w:rsidRPr="000C1344" w:rsidRDefault="000208AD" w:rsidP="00D21444">
      <w:pPr>
        <w:shd w:val="clear" w:color="auto" w:fill="333399"/>
        <w:tabs>
          <w:tab w:val="left" w:pos="-142"/>
          <w:tab w:val="left" w:pos="4111"/>
        </w:tabs>
        <w:jc w:val="both"/>
        <w:rPr>
          <w:rFonts w:ascii="Arial" w:hAnsi="Arial" w:cs="Arial"/>
          <w:color w:val="FFFFFF"/>
        </w:rPr>
      </w:pPr>
      <w:r w:rsidRPr="000C1344">
        <w:rPr>
          <w:rFonts w:ascii="Arial" w:hAnsi="Arial" w:cs="Arial"/>
          <w:b/>
          <w:bCs/>
          <w:color w:val="FFFFFF"/>
          <w:sz w:val="24"/>
          <w:szCs w:val="24"/>
        </w:rPr>
        <w:lastRenderedPageBreak/>
        <w:t xml:space="preserve">FICHE 1 – </w:t>
      </w:r>
      <w:r w:rsidR="00D21444" w:rsidRPr="00BD3BE5">
        <w:rPr>
          <w:rFonts w:ascii="Arial" w:hAnsi="Arial" w:cs="Arial"/>
          <w:b/>
          <w:bCs/>
          <w:color w:val="FFFFFF"/>
          <w:sz w:val="24"/>
          <w:szCs w:val="24"/>
        </w:rPr>
        <w:t xml:space="preserve">Organisation </w:t>
      </w:r>
      <w:r w:rsidR="00D21444">
        <w:rPr>
          <w:rFonts w:ascii="Arial" w:hAnsi="Arial" w:cs="Arial"/>
          <w:b/>
          <w:bCs/>
          <w:color w:val="FFFFFF"/>
          <w:sz w:val="24"/>
          <w:szCs w:val="24"/>
        </w:rPr>
        <w:t>et</w:t>
      </w:r>
      <w:r w:rsidR="00D21444" w:rsidRPr="00BD3BE5">
        <w:rPr>
          <w:rFonts w:ascii="Arial" w:hAnsi="Arial" w:cs="Arial"/>
          <w:b/>
          <w:bCs/>
          <w:color w:val="FFFFFF"/>
          <w:sz w:val="24"/>
          <w:szCs w:val="24"/>
        </w:rPr>
        <w:t xml:space="preserve"> </w:t>
      </w:r>
      <w:r w:rsidR="00D21444">
        <w:rPr>
          <w:rFonts w:ascii="Arial" w:hAnsi="Arial" w:cs="Arial"/>
          <w:b/>
          <w:bCs/>
          <w:color w:val="FFFFFF"/>
          <w:sz w:val="24"/>
          <w:szCs w:val="24"/>
        </w:rPr>
        <w:t>p</w:t>
      </w:r>
      <w:r w:rsidR="00D21444" w:rsidRPr="00BD3BE5">
        <w:rPr>
          <w:rFonts w:ascii="Arial" w:hAnsi="Arial" w:cs="Arial"/>
          <w:b/>
          <w:bCs/>
          <w:color w:val="FFFFFF"/>
          <w:sz w:val="24"/>
          <w:szCs w:val="24"/>
        </w:rPr>
        <w:t>lanification</w:t>
      </w:r>
      <w:r w:rsidR="00D21444">
        <w:rPr>
          <w:rFonts w:ascii="Arial" w:hAnsi="Arial" w:cs="Arial"/>
          <w:b/>
          <w:bCs/>
          <w:color w:val="FFFFFF"/>
          <w:sz w:val="24"/>
          <w:szCs w:val="24"/>
        </w:rPr>
        <w:t xml:space="preserve"> de la prestation</w:t>
      </w:r>
    </w:p>
    <w:p w14:paraId="2C1A0514" w14:textId="77777777" w:rsidR="00D21444" w:rsidRDefault="00D21444" w:rsidP="000F728A">
      <w:pPr>
        <w:tabs>
          <w:tab w:val="left" w:pos="-142"/>
          <w:tab w:val="left" w:pos="4111"/>
        </w:tabs>
        <w:jc w:val="both"/>
        <w:rPr>
          <w:rFonts w:ascii="Arial" w:hAnsi="Arial" w:cs="Arial"/>
          <w:b/>
          <w:u w:val="single"/>
        </w:rPr>
      </w:pPr>
    </w:p>
    <w:p w14:paraId="0F5F9A0B" w14:textId="0FC5A365"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 Préparation des chantiers</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22316B86"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F35E28">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77777777" w:rsidR="0087442F" w:rsidRPr="005E0D40" w:rsidRDefault="0087442F" w:rsidP="00CD4AE3">
      <w:pPr>
        <w:jc w:val="both"/>
        <w:rPr>
          <w:rFonts w:ascii="Arial" w:hAnsi="Arial" w:cs="Arial"/>
          <w:b/>
          <w:u w:val="single"/>
        </w:rPr>
      </w:pPr>
      <w:r w:rsidRPr="005E0D40">
        <w:rPr>
          <w:rFonts w:ascii="Arial" w:hAnsi="Arial" w:cs="Arial"/>
          <w:b/>
          <w:u w:val="single"/>
        </w:rPr>
        <w:t>1.2. Réactivité de l'intervention</w:t>
      </w:r>
    </w:p>
    <w:p w14:paraId="0F5F9A27" w14:textId="77777777" w:rsidR="0087442F" w:rsidRDefault="0087442F" w:rsidP="00CD4AE3">
      <w:pPr>
        <w:jc w:val="both"/>
        <w:rPr>
          <w:rFonts w:ascii="Arial" w:hAnsi="Arial" w:cs="Arial"/>
        </w:rPr>
      </w:pPr>
    </w:p>
    <w:p w14:paraId="0F5F9A28" w14:textId="7ECD8BCF"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F35E28">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1F0C6897"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F40735">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p w14:paraId="0F5F9A30" w14:textId="77777777" w:rsidR="0087442F" w:rsidRDefault="0087442F" w:rsidP="00CD4AE3">
      <w:pPr>
        <w:jc w:val="both"/>
        <w:rPr>
          <w:rFonts w:ascii="Arial" w:hAnsi="Arial" w:cs="Arial"/>
        </w:rPr>
      </w:pPr>
      <w:r>
        <w:rPr>
          <w:rFonts w:ascii="Arial" w:hAnsi="Arial" w:cs="Arial"/>
        </w:rPr>
        <w:t xml:space="preserve">Intervention sous ….. jours maximum </w:t>
      </w:r>
    </w:p>
    <w:p w14:paraId="0F5F9A32" w14:textId="3060A4A8" w:rsidR="00255A32" w:rsidRDefault="00357FFA" w:rsidP="00255A32">
      <w:pPr>
        <w:tabs>
          <w:tab w:val="left" w:pos="-142"/>
          <w:tab w:val="left" w:pos="4111"/>
        </w:tabs>
        <w:jc w:val="both"/>
      </w:pPr>
      <w:r>
        <w:rPr>
          <w:rFonts w:ascii="Arial" w:hAnsi="Arial" w:cs="Arial"/>
        </w:rPr>
        <w:br w:type="page"/>
      </w:r>
    </w:p>
    <w:tbl>
      <w:tblPr>
        <w:tblpPr w:leftFromText="141" w:rightFromText="141" w:vertAnchor="page" w:horzAnchor="margin" w:tblpY="2535"/>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255A32" w:rsidRPr="00972CC4" w14:paraId="0F5F9A34" w14:textId="77777777" w:rsidTr="00AB5C92">
        <w:trPr>
          <w:trHeight w:val="364"/>
        </w:trPr>
        <w:tc>
          <w:tcPr>
            <w:tcW w:w="9923" w:type="dxa"/>
            <w:shd w:val="solid" w:color="000080" w:fill="auto"/>
            <w:vAlign w:val="center"/>
          </w:tcPr>
          <w:p w14:paraId="0F5F9A33" w14:textId="6BE023B0" w:rsidR="00255A32" w:rsidRPr="007E6F8C" w:rsidRDefault="00255A32" w:rsidP="007E6F8C">
            <w:pPr>
              <w:tabs>
                <w:tab w:val="left" w:pos="-142"/>
                <w:tab w:val="left" w:pos="4111"/>
              </w:tabs>
              <w:jc w:val="both"/>
              <w:rPr>
                <w:rFonts w:ascii="Arial" w:hAnsi="Arial" w:cs="Arial"/>
                <w:b/>
                <w:bCs/>
                <w:sz w:val="24"/>
                <w:szCs w:val="24"/>
              </w:rPr>
            </w:pPr>
            <w:r>
              <w:rPr>
                <w:rFonts w:ascii="Arial" w:hAnsi="Arial" w:cs="Arial"/>
              </w:rPr>
              <w:lastRenderedPageBreak/>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sidR="00677370" w:rsidRPr="007E6F8C">
              <w:rPr>
                <w:rFonts w:ascii="Arial" w:hAnsi="Arial" w:cs="Arial"/>
                <w:b/>
                <w:sz w:val="24"/>
                <w:szCs w:val="24"/>
              </w:rPr>
              <w:t xml:space="preserve"> </w:t>
            </w:r>
            <w:r w:rsidR="008A750F">
              <w:rPr>
                <w:rFonts w:ascii="Arial" w:hAnsi="Arial" w:cs="Arial"/>
                <w:b/>
                <w:sz w:val="24"/>
                <w:szCs w:val="24"/>
              </w:rPr>
              <w:t>Modalités de réalisation des travaux et moyens mobilisés</w:t>
            </w:r>
          </w:p>
        </w:tc>
      </w:tr>
    </w:tbl>
    <w:p w14:paraId="3DC17F93" w14:textId="77777777" w:rsidR="00C7612D" w:rsidRDefault="00C7612D" w:rsidP="000D090C">
      <w:pPr>
        <w:tabs>
          <w:tab w:val="left" w:pos="-142"/>
          <w:tab w:val="left" w:pos="4111"/>
        </w:tabs>
        <w:jc w:val="both"/>
        <w:rPr>
          <w:rFonts w:ascii="Arial" w:hAnsi="Arial" w:cs="Arial"/>
          <w:sz w:val="22"/>
          <w:szCs w:val="22"/>
        </w:rPr>
      </w:pPr>
    </w:p>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6CD9DBC2" w14:textId="77777777" w:rsidR="00B251B0" w:rsidRDefault="00B251B0" w:rsidP="00E529B6">
      <w:pPr>
        <w:pStyle w:val="En-tte"/>
        <w:tabs>
          <w:tab w:val="clear" w:pos="4536"/>
          <w:tab w:val="clear" w:pos="9072"/>
        </w:tabs>
        <w:jc w:val="both"/>
        <w:rPr>
          <w:rFonts w:ascii="Arial" w:hAnsi="Arial" w:cs="Arial"/>
          <w:b/>
          <w:bCs/>
          <w:u w:val="single"/>
        </w:rPr>
      </w:pPr>
    </w:p>
    <w:p w14:paraId="4FD1534B" w14:textId="77777777" w:rsidR="00B251B0" w:rsidRDefault="00B251B0" w:rsidP="00E529B6">
      <w:pPr>
        <w:pStyle w:val="En-tte"/>
        <w:tabs>
          <w:tab w:val="clear" w:pos="4536"/>
          <w:tab w:val="clear" w:pos="9072"/>
        </w:tabs>
        <w:jc w:val="both"/>
        <w:rPr>
          <w:rFonts w:ascii="Arial" w:hAnsi="Arial" w:cs="Arial"/>
          <w:b/>
          <w:bCs/>
          <w:u w:val="single"/>
        </w:rPr>
      </w:pPr>
    </w:p>
    <w:p w14:paraId="0F5F9A38" w14:textId="002613C6" w:rsidR="0087442F" w:rsidRPr="005E0D40" w:rsidRDefault="0087442F" w:rsidP="00E529B6">
      <w:pPr>
        <w:pStyle w:val="En-tte"/>
        <w:tabs>
          <w:tab w:val="clear" w:pos="4536"/>
          <w:tab w:val="clear" w:pos="9072"/>
        </w:tabs>
        <w:jc w:val="both"/>
        <w:rPr>
          <w:rFonts w:ascii="Arial" w:hAnsi="Arial" w:cs="Arial"/>
          <w:b/>
          <w:bCs/>
          <w:u w:val="single"/>
        </w:rPr>
      </w:pPr>
      <w:r w:rsidRPr="005E0D40">
        <w:rPr>
          <w:rFonts w:ascii="Arial" w:hAnsi="Arial" w:cs="Arial"/>
          <w:b/>
          <w:bCs/>
          <w:u w:val="single"/>
        </w:rPr>
        <w:t>2.1. Continuité du service</w:t>
      </w:r>
      <w:r w:rsidR="008A750F">
        <w:rPr>
          <w:rFonts w:ascii="Arial" w:hAnsi="Arial" w:cs="Arial"/>
          <w:b/>
          <w:bCs/>
          <w:u w:val="single"/>
        </w:rPr>
        <w:t xml:space="preserve"> en site occupé</w:t>
      </w:r>
    </w:p>
    <w:p w14:paraId="0F5F9A39" w14:textId="77777777" w:rsidR="0087442F" w:rsidRDefault="0087442F" w:rsidP="00E529B6">
      <w:pPr>
        <w:pStyle w:val="En-tte"/>
        <w:tabs>
          <w:tab w:val="clear" w:pos="4536"/>
          <w:tab w:val="clear" w:pos="9072"/>
        </w:tabs>
        <w:jc w:val="both"/>
        <w:rPr>
          <w:rFonts w:ascii="Arial" w:hAnsi="Arial" w:cs="Arial"/>
          <w:b/>
          <w:bCs/>
        </w:rPr>
      </w:pPr>
    </w:p>
    <w:p w14:paraId="10F6D807" w14:textId="77777777" w:rsidR="00847351" w:rsidRDefault="00847351" w:rsidP="0087442F">
      <w:pPr>
        <w:pStyle w:val="En-tte"/>
        <w:jc w:val="both"/>
        <w:rPr>
          <w:rFonts w:ascii="Arial" w:hAnsi="Arial" w:cs="Arial"/>
          <w:bCs/>
        </w:rPr>
      </w:pPr>
    </w:p>
    <w:p w14:paraId="0F5F9A3A" w14:textId="78C8D15D" w:rsidR="0087442F" w:rsidRPr="00847351" w:rsidRDefault="0087442F" w:rsidP="0087442F">
      <w:pPr>
        <w:pStyle w:val="En-tte"/>
        <w:jc w:val="both"/>
        <w:rPr>
          <w:rFonts w:ascii="Arial" w:hAnsi="Arial" w:cs="Arial"/>
          <w:b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au travers du cas d’usage ci-dessous.</w:t>
      </w:r>
      <w:r w:rsidRPr="00847351">
        <w:rPr>
          <w:rFonts w:ascii="Arial" w:hAnsi="Arial" w:cs="Arial"/>
          <w:bCs/>
        </w:rPr>
        <w:t xml:space="preserve"> </w:t>
      </w:r>
    </w:p>
    <w:p w14:paraId="0F5F9A3B" w14:textId="77777777" w:rsidR="0087442F" w:rsidRDefault="0087442F" w:rsidP="0087442F">
      <w:pPr>
        <w:pStyle w:val="En-tte"/>
        <w:jc w:val="both"/>
        <w:rPr>
          <w:rFonts w:ascii="Arial" w:hAnsi="Arial" w:cs="Arial"/>
          <w:bCs/>
        </w:rPr>
      </w:pPr>
    </w:p>
    <w:p w14:paraId="19ECBD43" w14:textId="3F3540A0" w:rsidR="0009742F" w:rsidRPr="0009742F" w:rsidRDefault="0009742F" w:rsidP="0263E5E5">
      <w:pPr>
        <w:pStyle w:val="En-tte"/>
        <w:jc w:val="both"/>
        <w:rPr>
          <w:rFonts w:ascii="Arial" w:hAnsi="Arial" w:cs="Arial"/>
          <w:i/>
          <w:iCs/>
        </w:rPr>
      </w:pPr>
      <w:r w:rsidRPr="0263E5E5">
        <w:rPr>
          <w:rFonts w:ascii="Arial" w:hAnsi="Arial" w:cs="Arial"/>
          <w:i/>
          <w:iCs/>
        </w:rPr>
        <w:t xml:space="preserve">Cas pratique : </w:t>
      </w:r>
      <w:r w:rsidR="00072337" w:rsidRPr="0263E5E5">
        <w:rPr>
          <w:rFonts w:ascii="Arial" w:hAnsi="Arial" w:cs="Arial"/>
          <w:i/>
          <w:iCs/>
        </w:rPr>
        <w:t xml:space="preserve">Pose de bandeaux ventouses </w:t>
      </w:r>
      <w:r w:rsidR="00336FE1" w:rsidRPr="0263E5E5">
        <w:rPr>
          <w:rFonts w:ascii="Arial" w:hAnsi="Arial" w:cs="Arial"/>
          <w:i/>
          <w:iCs/>
        </w:rPr>
        <w:t xml:space="preserve">avec une force de rétention totale de 300kg </w:t>
      </w:r>
      <w:r w:rsidR="00072337" w:rsidRPr="0263E5E5">
        <w:rPr>
          <w:rFonts w:ascii="Arial" w:hAnsi="Arial" w:cs="Arial"/>
          <w:i/>
          <w:iCs/>
        </w:rPr>
        <w:t>sur porte séparative</w:t>
      </w:r>
      <w:r w:rsidR="4401AF63" w:rsidRPr="0263E5E5">
        <w:rPr>
          <w:rFonts w:ascii="Arial" w:hAnsi="Arial" w:cs="Arial"/>
          <w:i/>
          <w:iCs/>
        </w:rPr>
        <w:t xml:space="preserve"> existante</w:t>
      </w:r>
      <w:r w:rsidR="00072337" w:rsidRPr="0263E5E5">
        <w:rPr>
          <w:rFonts w:ascii="Arial" w:hAnsi="Arial" w:cs="Arial"/>
          <w:i/>
          <w:iCs/>
        </w:rPr>
        <w:t xml:space="preserve"> entre ZLA et zone d'accès restreint en heure d'ouverture</w:t>
      </w:r>
      <w:r w:rsidR="175F146E" w:rsidRPr="0263E5E5">
        <w:rPr>
          <w:rFonts w:ascii="Arial" w:hAnsi="Arial" w:cs="Arial"/>
          <w:i/>
          <w:iCs/>
        </w:rPr>
        <w:t xml:space="preserve">. Remplacement de </w:t>
      </w:r>
      <w:r w:rsidR="3D926DDF" w:rsidRPr="0263E5E5">
        <w:rPr>
          <w:rFonts w:ascii="Arial" w:hAnsi="Arial" w:cs="Arial"/>
          <w:i/>
          <w:iCs/>
        </w:rPr>
        <w:t xml:space="preserve">2 portes </w:t>
      </w:r>
      <w:r w:rsidR="3F2E3E40" w:rsidRPr="0263E5E5">
        <w:rPr>
          <w:rFonts w:ascii="Arial" w:hAnsi="Arial" w:cs="Arial"/>
          <w:i/>
          <w:iCs/>
        </w:rPr>
        <w:t>+ ventouses (rétention de 150 kg) e</w:t>
      </w:r>
      <w:r w:rsidR="35A08457" w:rsidRPr="0263E5E5">
        <w:rPr>
          <w:rFonts w:ascii="Arial" w:hAnsi="Arial" w:cs="Arial"/>
          <w:i/>
          <w:iCs/>
        </w:rPr>
        <w:t xml:space="preserve">n locaux </w:t>
      </w:r>
      <w:r w:rsidR="0A087D16" w:rsidRPr="0263E5E5">
        <w:rPr>
          <w:rFonts w:ascii="Arial" w:hAnsi="Arial" w:cs="Arial"/>
          <w:i/>
          <w:iCs/>
        </w:rPr>
        <w:t xml:space="preserve">Sanitaire et Stockage </w:t>
      </w:r>
    </w:p>
    <w:p w14:paraId="3977B2A5" w14:textId="48944A7E" w:rsidR="0009742F" w:rsidRPr="0009742F" w:rsidRDefault="0009742F" w:rsidP="0087442F">
      <w:pPr>
        <w:rPr>
          <w:rFonts w:ascii="Arial" w:hAnsi="Arial" w:cs="Arial"/>
          <w:i/>
          <w:iCs/>
        </w:rPr>
      </w:pPr>
    </w:p>
    <w:p w14:paraId="0F5F9A3D" w14:textId="77777777" w:rsidR="0087442F" w:rsidRPr="0009742F" w:rsidRDefault="0087442F" w:rsidP="0087442F">
      <w:pPr>
        <w:rPr>
          <w:rFonts w:ascii="Arial" w:hAnsi="Arial" w:cs="Arial"/>
          <w:i/>
          <w:iCs/>
        </w:rPr>
      </w:pPr>
      <w:r w:rsidRPr="0009742F">
        <w:rPr>
          <w:rFonts w:ascii="Arial" w:hAnsi="Arial" w:cs="Arial"/>
          <w:i/>
          <w:iCs/>
        </w:rPr>
        <w:t>Les travaux consistent en :</w:t>
      </w:r>
    </w:p>
    <w:p w14:paraId="42400F4A" w14:textId="528F2F17" w:rsidR="0087171A" w:rsidRDefault="0087442F" w:rsidP="0263E5E5">
      <w:pPr>
        <w:rPr>
          <w:rFonts w:ascii="Arial" w:hAnsi="Arial" w:cs="Arial"/>
          <w:i/>
          <w:iCs/>
        </w:rPr>
      </w:pPr>
      <w:r w:rsidRPr="0263E5E5">
        <w:rPr>
          <w:rFonts w:ascii="Arial" w:hAnsi="Arial" w:cs="Arial"/>
          <w:i/>
          <w:iCs/>
        </w:rPr>
        <w:t xml:space="preserve">- </w:t>
      </w:r>
      <w:r w:rsidR="0087171A" w:rsidRPr="0263E5E5">
        <w:rPr>
          <w:rFonts w:ascii="Arial" w:hAnsi="Arial" w:cs="Arial"/>
          <w:i/>
          <w:iCs/>
        </w:rPr>
        <w:t xml:space="preserve">la </w:t>
      </w:r>
      <w:r w:rsidR="001C0F34" w:rsidRPr="0263E5E5">
        <w:rPr>
          <w:rFonts w:ascii="Arial" w:hAnsi="Arial" w:cs="Arial"/>
          <w:i/>
          <w:iCs/>
        </w:rPr>
        <w:t>fourniture et la pose du bandeau ventouse sur porte intérieure  existante ;</w:t>
      </w:r>
    </w:p>
    <w:p w14:paraId="12569656" w14:textId="016C8524" w:rsidR="24D5EBFF" w:rsidRDefault="24D5EBFF" w:rsidP="0263E5E5">
      <w:pPr>
        <w:rPr>
          <w:rFonts w:ascii="Arial" w:hAnsi="Arial" w:cs="Arial"/>
          <w:i/>
          <w:iCs/>
        </w:rPr>
      </w:pPr>
      <w:r w:rsidRPr="0263E5E5">
        <w:rPr>
          <w:rFonts w:ascii="Arial" w:hAnsi="Arial" w:cs="Arial"/>
          <w:i/>
          <w:iCs/>
        </w:rPr>
        <w:t xml:space="preserve">- La fourniture et pose de </w:t>
      </w:r>
      <w:r w:rsidR="07C4CE15" w:rsidRPr="0263E5E5">
        <w:rPr>
          <w:rFonts w:ascii="Arial" w:hAnsi="Arial" w:cs="Arial"/>
          <w:i/>
          <w:iCs/>
        </w:rPr>
        <w:t>2</w:t>
      </w:r>
      <w:r w:rsidRPr="0263E5E5">
        <w:rPr>
          <w:rFonts w:ascii="Arial" w:hAnsi="Arial" w:cs="Arial"/>
          <w:i/>
          <w:iCs/>
        </w:rPr>
        <w:t xml:space="preserve"> </w:t>
      </w:r>
      <w:r w:rsidR="0CB22028" w:rsidRPr="0263E5E5">
        <w:rPr>
          <w:rFonts w:ascii="Arial" w:hAnsi="Arial" w:cs="Arial"/>
          <w:i/>
          <w:iCs/>
        </w:rPr>
        <w:t>bloc</w:t>
      </w:r>
      <w:r w:rsidR="4A47AF0C" w:rsidRPr="0263E5E5">
        <w:rPr>
          <w:rFonts w:ascii="Arial" w:hAnsi="Arial" w:cs="Arial"/>
          <w:i/>
          <w:iCs/>
        </w:rPr>
        <w:t xml:space="preserve">s </w:t>
      </w:r>
      <w:r w:rsidRPr="0263E5E5">
        <w:rPr>
          <w:rFonts w:ascii="Arial" w:hAnsi="Arial" w:cs="Arial"/>
          <w:i/>
          <w:iCs/>
        </w:rPr>
        <w:t>porte</w:t>
      </w:r>
      <w:r w:rsidR="0C419AEA" w:rsidRPr="0263E5E5">
        <w:rPr>
          <w:rFonts w:ascii="Arial" w:hAnsi="Arial" w:cs="Arial"/>
          <w:i/>
          <w:iCs/>
        </w:rPr>
        <w:t>s</w:t>
      </w:r>
      <w:r w:rsidR="3A23DE50" w:rsidRPr="0263E5E5">
        <w:rPr>
          <w:rFonts w:ascii="Arial" w:hAnsi="Arial" w:cs="Arial"/>
          <w:i/>
          <w:iCs/>
        </w:rPr>
        <w:t xml:space="preserve"> neuf</w:t>
      </w:r>
      <w:r w:rsidR="25CEE389" w:rsidRPr="0263E5E5">
        <w:rPr>
          <w:rFonts w:ascii="Arial" w:hAnsi="Arial" w:cs="Arial"/>
          <w:i/>
          <w:iCs/>
        </w:rPr>
        <w:t>s</w:t>
      </w:r>
      <w:r w:rsidR="3A23DE50" w:rsidRPr="0263E5E5">
        <w:rPr>
          <w:rFonts w:ascii="Arial" w:hAnsi="Arial" w:cs="Arial"/>
          <w:i/>
          <w:iCs/>
        </w:rPr>
        <w:t xml:space="preserve"> </w:t>
      </w:r>
      <w:r w:rsidRPr="0263E5E5">
        <w:rPr>
          <w:rFonts w:ascii="Arial" w:hAnsi="Arial" w:cs="Arial"/>
          <w:i/>
          <w:iCs/>
        </w:rPr>
        <w:t>+ ventouses de 150kg</w:t>
      </w:r>
    </w:p>
    <w:p w14:paraId="6EF3844F" w14:textId="2A84DC71" w:rsidR="00DE0DB9" w:rsidRDefault="00DE0DB9" w:rsidP="0263E5E5">
      <w:pPr>
        <w:rPr>
          <w:rFonts w:ascii="Arial" w:hAnsi="Arial" w:cs="Arial"/>
          <w:i/>
          <w:iCs/>
        </w:rPr>
      </w:pPr>
      <w:r w:rsidRPr="0263E5E5">
        <w:rPr>
          <w:rFonts w:ascii="Arial" w:hAnsi="Arial" w:cs="Arial"/>
          <w:i/>
          <w:iCs/>
        </w:rPr>
        <w:t>- l</w:t>
      </w:r>
      <w:r w:rsidR="56656F82" w:rsidRPr="0263E5E5">
        <w:rPr>
          <w:rFonts w:ascii="Arial" w:hAnsi="Arial" w:cs="Arial"/>
          <w:i/>
          <w:iCs/>
        </w:rPr>
        <w:t>e</w:t>
      </w:r>
      <w:r w:rsidR="7A6A8F13" w:rsidRPr="0263E5E5">
        <w:rPr>
          <w:rFonts w:ascii="Arial" w:hAnsi="Arial" w:cs="Arial"/>
          <w:i/>
          <w:iCs/>
        </w:rPr>
        <w:t>s</w:t>
      </w:r>
      <w:r w:rsidR="56656F82" w:rsidRPr="0263E5E5">
        <w:rPr>
          <w:rFonts w:ascii="Arial" w:hAnsi="Arial" w:cs="Arial"/>
          <w:i/>
          <w:iCs/>
        </w:rPr>
        <w:t xml:space="preserve"> raccordement</w:t>
      </w:r>
      <w:r w:rsidR="6FC3CBD6" w:rsidRPr="0263E5E5">
        <w:rPr>
          <w:rFonts w:ascii="Arial" w:hAnsi="Arial" w:cs="Arial"/>
          <w:i/>
          <w:iCs/>
        </w:rPr>
        <w:t>s électriques</w:t>
      </w:r>
      <w:r w:rsidR="56656F82" w:rsidRPr="0263E5E5">
        <w:rPr>
          <w:rFonts w:ascii="Arial" w:hAnsi="Arial" w:cs="Arial"/>
          <w:i/>
          <w:iCs/>
        </w:rPr>
        <w:t xml:space="preserve"> (</w:t>
      </w:r>
      <w:r w:rsidRPr="0263E5E5">
        <w:rPr>
          <w:rFonts w:ascii="Arial" w:hAnsi="Arial" w:cs="Arial"/>
          <w:i/>
          <w:iCs/>
        </w:rPr>
        <w:t>câblage</w:t>
      </w:r>
      <w:r w:rsidR="541097D0" w:rsidRPr="0263E5E5">
        <w:rPr>
          <w:rFonts w:ascii="Arial" w:hAnsi="Arial" w:cs="Arial"/>
          <w:i/>
          <w:iCs/>
        </w:rPr>
        <w:t>s</w:t>
      </w:r>
      <w:r w:rsidR="254ADC6D" w:rsidRPr="0263E5E5">
        <w:rPr>
          <w:rFonts w:ascii="Arial" w:hAnsi="Arial" w:cs="Arial"/>
          <w:i/>
          <w:iCs/>
        </w:rPr>
        <w:t xml:space="preserve"> en attente </w:t>
      </w:r>
      <w:r w:rsidR="075DADD2" w:rsidRPr="0263E5E5">
        <w:rPr>
          <w:rFonts w:ascii="Arial" w:hAnsi="Arial" w:cs="Arial"/>
          <w:i/>
          <w:iCs/>
        </w:rPr>
        <w:t xml:space="preserve">: </w:t>
      </w:r>
      <w:r w:rsidR="254ADC6D" w:rsidRPr="0263E5E5">
        <w:rPr>
          <w:rFonts w:ascii="Arial" w:hAnsi="Arial" w:cs="Arial"/>
          <w:i/>
          <w:iCs/>
        </w:rPr>
        <w:t xml:space="preserve">à la charge du lot Electricité) </w:t>
      </w:r>
    </w:p>
    <w:p w14:paraId="51918784" w14:textId="243F033C" w:rsidR="002570DC" w:rsidRDefault="002570DC" w:rsidP="0263E5E5">
      <w:pPr>
        <w:rPr>
          <w:rFonts w:ascii="Arial" w:hAnsi="Arial" w:cs="Arial"/>
          <w:i/>
          <w:iCs/>
        </w:rPr>
      </w:pPr>
      <w:r w:rsidRPr="0263E5E5">
        <w:rPr>
          <w:rFonts w:ascii="Arial" w:hAnsi="Arial" w:cs="Arial"/>
          <w:i/>
          <w:iCs/>
        </w:rPr>
        <w:t>- la remise en état du chantier (nettoyage, traitement des déchets de chantier, préservation du mobilier</w:t>
      </w:r>
      <w:r w:rsidR="1424ACAF" w:rsidRPr="0263E5E5">
        <w:rPr>
          <w:rFonts w:ascii="Arial" w:hAnsi="Arial" w:cs="Arial"/>
          <w:i/>
          <w:iCs/>
        </w:rPr>
        <w:t xml:space="preserve"> </w:t>
      </w:r>
      <w:r w:rsidRPr="0263E5E5">
        <w:rPr>
          <w:rFonts w:ascii="Arial" w:hAnsi="Arial" w:cs="Arial"/>
          <w:i/>
          <w:iCs/>
        </w:rPr>
        <w:t>,..)</w:t>
      </w:r>
    </w:p>
    <w:p w14:paraId="658DB212" w14:textId="5FBF7FC2" w:rsidR="00BD16EF" w:rsidRPr="0009742F" w:rsidRDefault="00DE0DB9" w:rsidP="0263E5E5">
      <w:pPr>
        <w:rPr>
          <w:rFonts w:ascii="Arial" w:hAnsi="Arial" w:cs="Arial"/>
          <w:i/>
          <w:iCs/>
        </w:rPr>
      </w:pPr>
      <w:r w:rsidRPr="0263E5E5">
        <w:rPr>
          <w:rFonts w:ascii="Arial" w:hAnsi="Arial" w:cs="Arial"/>
          <w:i/>
          <w:iCs/>
        </w:rPr>
        <w:t>- la mise en service d</w:t>
      </w:r>
      <w:r w:rsidR="42CD43C9" w:rsidRPr="0263E5E5">
        <w:rPr>
          <w:rFonts w:ascii="Arial" w:hAnsi="Arial" w:cs="Arial"/>
          <w:i/>
          <w:iCs/>
        </w:rPr>
        <w:t xml:space="preserve">e ces équipements </w:t>
      </w:r>
      <w:r w:rsidRPr="0263E5E5">
        <w:rPr>
          <w:rFonts w:ascii="Arial" w:hAnsi="Arial" w:cs="Arial"/>
          <w:i/>
          <w:iCs/>
        </w:rPr>
        <w:t> ;</w:t>
      </w:r>
    </w:p>
    <w:p w14:paraId="0F5F9A43" w14:textId="77777777" w:rsidR="005B190A" w:rsidRPr="0009742F" w:rsidRDefault="005B190A" w:rsidP="0087442F">
      <w:pPr>
        <w:rPr>
          <w:rFonts w:ascii="Arial" w:hAnsi="Arial" w:cs="Arial"/>
          <w:i/>
          <w:iCs/>
        </w:rPr>
      </w:pPr>
    </w:p>
    <w:p w14:paraId="395F1A4A" w14:textId="77777777" w:rsidR="002570DC" w:rsidRDefault="005B190A" w:rsidP="00DE0DB9">
      <w:pPr>
        <w:rPr>
          <w:rFonts w:ascii="Arial" w:hAnsi="Arial" w:cs="Arial"/>
          <w:i/>
          <w:iCs/>
        </w:rPr>
      </w:pPr>
      <w:r w:rsidRPr="0009742F">
        <w:rPr>
          <w:rFonts w:ascii="Arial" w:hAnsi="Arial" w:cs="Arial"/>
          <w:i/>
          <w:iCs/>
        </w:rPr>
        <w:t xml:space="preserve">Soit </w:t>
      </w:r>
      <w:r w:rsidR="002570DC">
        <w:rPr>
          <w:rFonts w:ascii="Arial" w:hAnsi="Arial" w:cs="Arial"/>
          <w:i/>
          <w:iCs/>
        </w:rPr>
        <w:t>en termes de prestations (liste non-exhaustive) :</w:t>
      </w:r>
    </w:p>
    <w:p w14:paraId="0F5F9A6F" w14:textId="223DEC7A" w:rsidR="0087442F" w:rsidRDefault="00DE0DB9" w:rsidP="002570DC">
      <w:pPr>
        <w:pStyle w:val="Paragraphedeliste"/>
        <w:numPr>
          <w:ilvl w:val="0"/>
          <w:numId w:val="48"/>
        </w:numPr>
        <w:rPr>
          <w:rFonts w:ascii="Arial" w:hAnsi="Arial" w:cs="Arial"/>
          <w:i/>
          <w:iCs/>
        </w:rPr>
      </w:pPr>
      <w:r w:rsidRPr="0263E5E5">
        <w:rPr>
          <w:rFonts w:ascii="Arial" w:hAnsi="Arial" w:cs="Arial"/>
          <w:i/>
          <w:iCs/>
        </w:rPr>
        <w:t>Fourniture et pose de bandeaux ventouses électromagnétiques ayant une force de rétention de 300kg »</w:t>
      </w:r>
    </w:p>
    <w:p w14:paraId="7665695B" w14:textId="74B02D13" w:rsidR="40FDE111" w:rsidRDefault="40FDE111" w:rsidP="0263E5E5">
      <w:pPr>
        <w:pStyle w:val="Paragraphedeliste"/>
        <w:numPr>
          <w:ilvl w:val="0"/>
          <w:numId w:val="48"/>
        </w:numPr>
        <w:rPr>
          <w:rFonts w:ascii="Arial" w:hAnsi="Arial" w:cs="Arial"/>
          <w:i/>
          <w:iCs/>
        </w:rPr>
      </w:pPr>
      <w:r w:rsidRPr="0263E5E5">
        <w:rPr>
          <w:rFonts w:ascii="Arial" w:hAnsi="Arial" w:cs="Arial"/>
          <w:i/>
          <w:iCs/>
        </w:rPr>
        <w:t>Fourniture et pose de portes + ventouses de 150kg</w:t>
      </w:r>
    </w:p>
    <w:p w14:paraId="3A6D9C71" w14:textId="4815595F" w:rsidR="002570DC" w:rsidRDefault="002570DC" w:rsidP="002570DC">
      <w:pPr>
        <w:pStyle w:val="Paragraphedeliste"/>
        <w:numPr>
          <w:ilvl w:val="0"/>
          <w:numId w:val="48"/>
        </w:numPr>
        <w:rPr>
          <w:rFonts w:ascii="Arial" w:hAnsi="Arial" w:cs="Arial"/>
          <w:i/>
          <w:iCs/>
        </w:rPr>
      </w:pPr>
      <w:r>
        <w:rPr>
          <w:rFonts w:ascii="Arial" w:hAnsi="Arial" w:cs="Arial"/>
          <w:i/>
          <w:iCs/>
        </w:rPr>
        <w:t>Préservation du mobilier </w:t>
      </w:r>
      <w:r w:rsidR="00031980">
        <w:rPr>
          <w:rFonts w:ascii="Arial" w:hAnsi="Arial" w:cs="Arial"/>
          <w:i/>
          <w:iCs/>
        </w:rPr>
        <w:t>(CCFT commun) ;</w:t>
      </w:r>
    </w:p>
    <w:p w14:paraId="45798C0D" w14:textId="2E8D6C41" w:rsidR="002570DC" w:rsidRDefault="002570DC" w:rsidP="002570DC">
      <w:pPr>
        <w:pStyle w:val="Paragraphedeliste"/>
        <w:numPr>
          <w:ilvl w:val="0"/>
          <w:numId w:val="48"/>
        </w:numPr>
        <w:rPr>
          <w:rFonts w:ascii="Arial" w:hAnsi="Arial" w:cs="Arial"/>
          <w:i/>
          <w:iCs/>
        </w:rPr>
      </w:pPr>
      <w:r>
        <w:rPr>
          <w:rFonts w:ascii="Arial" w:hAnsi="Arial" w:cs="Arial"/>
          <w:i/>
          <w:iCs/>
        </w:rPr>
        <w:t>Tri et traitement des déchets de chantier</w:t>
      </w:r>
      <w:r w:rsidR="00031980">
        <w:rPr>
          <w:rFonts w:ascii="Arial" w:hAnsi="Arial" w:cs="Arial"/>
          <w:i/>
          <w:iCs/>
        </w:rPr>
        <w:t xml:space="preserve"> (CCFT commun) ;</w:t>
      </w:r>
    </w:p>
    <w:p w14:paraId="3766F77B" w14:textId="02BBDB59" w:rsidR="00031980" w:rsidRDefault="00031980" w:rsidP="002570DC">
      <w:pPr>
        <w:pStyle w:val="Paragraphedeliste"/>
        <w:numPr>
          <w:ilvl w:val="0"/>
          <w:numId w:val="48"/>
        </w:numPr>
        <w:rPr>
          <w:rFonts w:ascii="Arial" w:hAnsi="Arial" w:cs="Arial"/>
          <w:i/>
          <w:iCs/>
        </w:rPr>
      </w:pPr>
      <w:r>
        <w:rPr>
          <w:rFonts w:ascii="Arial" w:hAnsi="Arial" w:cs="Arial"/>
          <w:i/>
          <w:iCs/>
        </w:rPr>
        <w:t>Nettoyage de fin de chantier (CCFT commun) ;</w:t>
      </w:r>
    </w:p>
    <w:p w14:paraId="0C824691" w14:textId="4C227CC5" w:rsidR="00031980" w:rsidRDefault="00031980" w:rsidP="002570DC">
      <w:pPr>
        <w:pStyle w:val="Paragraphedeliste"/>
        <w:numPr>
          <w:ilvl w:val="0"/>
          <w:numId w:val="48"/>
        </w:numPr>
        <w:rPr>
          <w:rFonts w:ascii="Arial" w:hAnsi="Arial" w:cs="Arial"/>
          <w:i/>
          <w:iCs/>
        </w:rPr>
      </w:pPr>
      <w:r>
        <w:rPr>
          <w:rFonts w:ascii="Arial" w:hAnsi="Arial" w:cs="Arial"/>
          <w:i/>
          <w:iCs/>
        </w:rPr>
        <w:t>Fourniture des notices et PV (CCFT commun) ;</w:t>
      </w:r>
    </w:p>
    <w:p w14:paraId="6D55291A" w14:textId="60D19BC5" w:rsidR="00031980" w:rsidRPr="002570DC" w:rsidRDefault="00031980" w:rsidP="002570DC">
      <w:pPr>
        <w:pStyle w:val="Paragraphedeliste"/>
        <w:numPr>
          <w:ilvl w:val="0"/>
          <w:numId w:val="48"/>
        </w:numPr>
        <w:rPr>
          <w:rFonts w:ascii="Arial" w:hAnsi="Arial" w:cs="Arial"/>
          <w:i/>
          <w:iCs/>
        </w:rPr>
      </w:pPr>
      <w:r>
        <w:rPr>
          <w:rFonts w:ascii="Arial" w:hAnsi="Arial" w:cs="Arial"/>
          <w:i/>
          <w:iCs/>
        </w:rPr>
        <w:t>Propreté &amp; nettoyage extérieur (CCFT commun).</w:t>
      </w:r>
    </w:p>
    <w:p w14:paraId="0F5F9A96" w14:textId="77777777" w:rsidR="007E6F8C" w:rsidRDefault="007E6F8C" w:rsidP="007E6F8C">
      <w:pPr>
        <w:pStyle w:val="En-tte"/>
        <w:tabs>
          <w:tab w:val="clear" w:pos="4536"/>
          <w:tab w:val="clear" w:pos="9072"/>
        </w:tabs>
        <w:jc w:val="both"/>
        <w:rPr>
          <w:rFonts w:ascii="Arial" w:hAnsi="Arial" w:cs="Arial"/>
        </w:rPr>
      </w:pPr>
    </w:p>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0C1B1AA9" w:rsidR="0087128B" w:rsidRPr="00F97070" w:rsidRDefault="0087442F" w:rsidP="007E6F8C">
      <w:pPr>
        <w:pStyle w:val="En-tte"/>
        <w:tabs>
          <w:tab w:val="clear" w:pos="4536"/>
          <w:tab w:val="clear" w:pos="9072"/>
        </w:tabs>
        <w:jc w:val="both"/>
        <w:rPr>
          <w:rFonts w:ascii="Arial" w:hAnsi="Arial" w:cs="Arial"/>
          <w:b/>
        </w:rPr>
      </w:pPr>
      <w:r w:rsidRPr="0087442F">
        <w:rPr>
          <w:rFonts w:ascii="Arial" w:hAnsi="Arial" w:cs="Arial"/>
          <w:b/>
          <w:bCs/>
        </w:rPr>
        <w:t xml:space="preserve">2.2. Moyens humains et techniques </w:t>
      </w:r>
      <w:r w:rsidR="00CC4464" w:rsidRPr="0087442F">
        <w:rPr>
          <w:rFonts w:ascii="Arial" w:hAnsi="Arial" w:cs="Arial"/>
          <w:b/>
          <w:bCs/>
        </w:rPr>
        <w:t>m</w:t>
      </w:r>
      <w:r w:rsidR="00CC4464">
        <w:rPr>
          <w:rFonts w:ascii="Arial" w:hAnsi="Arial" w:cs="Arial"/>
          <w:b/>
          <w:bCs/>
        </w:rPr>
        <w:t>obilisés</w:t>
      </w:r>
    </w:p>
    <w:p w14:paraId="0F5F9A9A" w14:textId="77777777" w:rsidR="0087128B" w:rsidRPr="00F97070" w:rsidRDefault="0087128B" w:rsidP="0087128B">
      <w:pPr>
        <w:tabs>
          <w:tab w:val="left" w:pos="-142"/>
          <w:tab w:val="left" w:pos="4111"/>
        </w:tabs>
        <w:jc w:val="both"/>
        <w:rPr>
          <w:rFonts w:ascii="Arial" w:hAnsi="Arial" w:cs="Arial"/>
        </w:rPr>
      </w:pPr>
    </w:p>
    <w:p w14:paraId="0F5F9A9B" w14:textId="08070784" w:rsidR="0087128B" w:rsidRPr="00F97070" w:rsidRDefault="0087442F" w:rsidP="326FDE10">
      <w:pPr>
        <w:tabs>
          <w:tab w:val="left" w:pos="4111"/>
        </w:tabs>
        <w:jc w:val="both"/>
        <w:rPr>
          <w:rFonts w:ascii="Arial" w:hAnsi="Arial" w:cs="Arial"/>
          <w:u w:val="single"/>
        </w:rPr>
      </w:pPr>
      <w:r w:rsidRPr="00F97070">
        <w:rPr>
          <w:rFonts w:ascii="Arial" w:hAnsi="Arial" w:cs="Arial"/>
          <w:u w:val="single"/>
        </w:rPr>
        <w:t xml:space="preserve">2.2.1 </w:t>
      </w:r>
      <w:r w:rsidR="00C7612D" w:rsidRPr="00F97070">
        <w:rPr>
          <w:rFonts w:ascii="Arial" w:hAnsi="Arial" w:cs="Arial"/>
          <w:u w:val="single"/>
        </w:rPr>
        <w:t>Présentation du</w:t>
      </w:r>
      <w:r w:rsidRPr="00F97070">
        <w:rPr>
          <w:rFonts w:ascii="Arial" w:hAnsi="Arial" w:cs="Arial"/>
          <w:u w:val="single"/>
        </w:rPr>
        <w:t xml:space="preserve"> nombre d'équipes simultanées et l’équipement de chaque équipe mis à disposition de </w:t>
      </w:r>
      <w:r w:rsidR="00F35E28">
        <w:rPr>
          <w:rFonts w:ascii="Arial" w:hAnsi="Arial" w:cs="Arial"/>
          <w:u w:val="single"/>
        </w:rPr>
        <w:t>France Travail</w:t>
      </w:r>
      <w:r w:rsidRPr="00F97070">
        <w:rPr>
          <w:rFonts w:ascii="Arial" w:hAnsi="Arial" w:cs="Arial"/>
          <w:u w:val="single"/>
        </w:rPr>
        <w:t xml:space="preserve"> </w:t>
      </w:r>
    </w:p>
    <w:p w14:paraId="0F5F9A9C" w14:textId="77777777" w:rsidR="00047B69" w:rsidRPr="00F97070" w:rsidRDefault="00047B69" w:rsidP="00047B69">
      <w:pPr>
        <w:tabs>
          <w:tab w:val="left" w:pos="-142"/>
          <w:tab w:val="left" w:pos="4111"/>
        </w:tabs>
        <w:jc w:val="both"/>
        <w:rPr>
          <w:rFonts w:ascii="Arial" w:hAnsi="Arial" w:cs="Arial"/>
          <w:b/>
          <w:sz w:val="22"/>
          <w:szCs w:val="22"/>
        </w:rPr>
      </w:pPr>
    </w:p>
    <w:p w14:paraId="77A5C7BA" w14:textId="7FE6F031" w:rsidR="00847351" w:rsidRPr="00F97070" w:rsidRDefault="00847351" w:rsidP="00847351">
      <w:pPr>
        <w:pStyle w:val="En-tte"/>
        <w:jc w:val="both"/>
        <w:rPr>
          <w:rFonts w:ascii="Arial" w:hAnsi="Arial" w:cs="Arial"/>
          <w:bCs/>
        </w:rPr>
      </w:pPr>
      <w:r w:rsidRPr="00F97070">
        <w:rPr>
          <w:rFonts w:ascii="Arial" w:hAnsi="Arial" w:cs="Arial"/>
          <w:bCs/>
          <w:i/>
          <w:iCs/>
        </w:rPr>
        <w:t>Le candidat présente les moyens humains et techniques qu’il est en mesure de mobiliser pour répondre au cas pratique ci-dessous.</w:t>
      </w:r>
    </w:p>
    <w:p w14:paraId="571AEC4B" w14:textId="77777777" w:rsidR="00847351" w:rsidRPr="00F97070" w:rsidRDefault="00847351" w:rsidP="0009742F">
      <w:pPr>
        <w:pStyle w:val="En-tte"/>
        <w:jc w:val="both"/>
        <w:rPr>
          <w:rFonts w:ascii="Arial" w:hAnsi="Arial" w:cs="Arial"/>
          <w:bCs/>
          <w:i/>
          <w:iCs/>
        </w:rPr>
      </w:pPr>
    </w:p>
    <w:p w14:paraId="632357DF" w14:textId="5B79B1F4" w:rsidR="4F9D633B" w:rsidRPr="00F97070" w:rsidRDefault="4F9D633B">
      <w:pPr>
        <w:pStyle w:val="En-tte"/>
        <w:jc w:val="both"/>
        <w:rPr>
          <w:i/>
          <w:iCs/>
        </w:rPr>
      </w:pPr>
      <w:r w:rsidRPr="00F97070">
        <w:rPr>
          <w:rFonts w:ascii="Arial" w:hAnsi="Arial" w:cs="Arial"/>
          <w:i/>
          <w:iCs/>
        </w:rPr>
        <w:t>Cas pratique : Pose de bandeaux ventouses avec une force de rétention totale de 300kg sur porte séparative existante entre ZLA et zone d'accès restreint en heure d'ouverture. Remplacement de 2 portes + ventouses (rétention de 150 kg) en locaux</w:t>
      </w:r>
      <w:r w:rsidR="29CAF1DA" w:rsidRPr="00F97070">
        <w:rPr>
          <w:rFonts w:ascii="Arial" w:hAnsi="Arial" w:cs="Arial"/>
          <w:i/>
          <w:iCs/>
        </w:rPr>
        <w:t xml:space="preserve"> Sanitaire et Stockage </w:t>
      </w:r>
      <w:r w:rsidR="01F94DC7" w:rsidRPr="00F97070">
        <w:rPr>
          <w:rFonts w:ascii="Arial" w:hAnsi="Arial" w:cs="Arial"/>
          <w:i/>
          <w:iCs/>
        </w:rPr>
        <w:t>- Sur 5 sites différents</w:t>
      </w:r>
      <w:r w:rsidR="008A750F" w:rsidRPr="00F97070">
        <w:rPr>
          <w:rFonts w:ascii="Arial" w:eastAsia="Arial" w:hAnsi="Arial" w:cs="Arial"/>
          <w:i/>
          <w:iCs/>
        </w:rPr>
        <w:t xml:space="preserve">, </w:t>
      </w:r>
      <w:r w:rsidR="00F97070" w:rsidRPr="00F97070">
        <w:rPr>
          <w:rFonts w:ascii="Arial" w:eastAsia="Arial" w:hAnsi="Arial" w:cs="Arial"/>
          <w:i/>
          <w:iCs/>
        </w:rPr>
        <w:t>dans un rayon d’action d’environ 30km,</w:t>
      </w:r>
      <w:r w:rsidR="01F94DC7" w:rsidRPr="00F97070">
        <w:rPr>
          <w:rFonts w:ascii="Arial" w:hAnsi="Arial" w:cs="Arial"/>
          <w:i/>
          <w:iCs/>
        </w:rPr>
        <w:t>), dans un délai de 30 jours</w:t>
      </w:r>
      <w:r w:rsidR="00F97070">
        <w:rPr>
          <w:rFonts w:ascii="Arial" w:hAnsi="Arial" w:cs="Arial"/>
          <w:i/>
          <w:iCs/>
        </w:rPr>
        <w:t>.</w:t>
      </w:r>
    </w:p>
    <w:p w14:paraId="38A3F307" w14:textId="48944A7E" w:rsidR="0263E5E5" w:rsidRPr="00F97070" w:rsidRDefault="0263E5E5" w:rsidP="0263E5E5">
      <w:pPr>
        <w:rPr>
          <w:rFonts w:ascii="Arial" w:hAnsi="Arial" w:cs="Arial"/>
          <w:i/>
          <w:iCs/>
        </w:rPr>
      </w:pPr>
    </w:p>
    <w:p w14:paraId="639EC10B" w14:textId="77777777" w:rsidR="4F9D633B" w:rsidRPr="00F97070" w:rsidRDefault="4F9D633B" w:rsidP="0263E5E5">
      <w:pPr>
        <w:rPr>
          <w:rFonts w:ascii="Arial" w:hAnsi="Arial" w:cs="Arial"/>
          <w:i/>
          <w:iCs/>
        </w:rPr>
      </w:pPr>
      <w:r w:rsidRPr="00F97070">
        <w:rPr>
          <w:rFonts w:ascii="Arial" w:hAnsi="Arial" w:cs="Arial"/>
          <w:i/>
          <w:iCs/>
        </w:rPr>
        <w:t>Les travaux consistent en :</w:t>
      </w:r>
    </w:p>
    <w:p w14:paraId="00A92D1B" w14:textId="4F6E6786" w:rsidR="4F9D633B" w:rsidRPr="00F97070" w:rsidRDefault="4F9D633B" w:rsidP="0263E5E5">
      <w:pPr>
        <w:rPr>
          <w:rFonts w:ascii="Arial" w:hAnsi="Arial" w:cs="Arial"/>
          <w:i/>
          <w:iCs/>
        </w:rPr>
      </w:pPr>
      <w:r w:rsidRPr="00F97070">
        <w:rPr>
          <w:rFonts w:ascii="Arial" w:hAnsi="Arial" w:cs="Arial"/>
          <w:i/>
          <w:iCs/>
        </w:rPr>
        <w:t>- la fourniture et la pose du bandeau ventouse sur porte intérieure existante ;</w:t>
      </w:r>
    </w:p>
    <w:p w14:paraId="207B59C2" w14:textId="016C8524" w:rsidR="4F9D633B" w:rsidRPr="00F97070" w:rsidRDefault="4F9D633B" w:rsidP="0263E5E5">
      <w:pPr>
        <w:rPr>
          <w:rFonts w:ascii="Arial" w:hAnsi="Arial" w:cs="Arial"/>
          <w:i/>
          <w:iCs/>
        </w:rPr>
      </w:pPr>
      <w:r w:rsidRPr="00F97070">
        <w:rPr>
          <w:rFonts w:ascii="Arial" w:hAnsi="Arial" w:cs="Arial"/>
          <w:i/>
          <w:iCs/>
        </w:rPr>
        <w:t>- La fourniture et pose de 2 blocs portes neufs + ventouses de 150kg</w:t>
      </w:r>
    </w:p>
    <w:p w14:paraId="3A773207" w14:textId="740D4A31" w:rsidR="4F9D633B" w:rsidRPr="00F97070" w:rsidRDefault="4F9D633B" w:rsidP="0263E5E5">
      <w:pPr>
        <w:rPr>
          <w:rFonts w:ascii="Arial" w:hAnsi="Arial" w:cs="Arial"/>
          <w:i/>
          <w:iCs/>
        </w:rPr>
      </w:pPr>
      <w:r w:rsidRPr="00F97070">
        <w:rPr>
          <w:rFonts w:ascii="Arial" w:hAnsi="Arial" w:cs="Arial"/>
          <w:i/>
          <w:iCs/>
        </w:rPr>
        <w:t xml:space="preserve">- les raccordements électriques (câblages en attente : à la charge du lot Electricité) </w:t>
      </w:r>
    </w:p>
    <w:p w14:paraId="14CC7F74" w14:textId="2104AD6C" w:rsidR="4F9D633B" w:rsidRPr="00F97070" w:rsidRDefault="4F9D633B" w:rsidP="0263E5E5">
      <w:pPr>
        <w:rPr>
          <w:rFonts w:ascii="Arial" w:hAnsi="Arial" w:cs="Arial"/>
          <w:i/>
          <w:iCs/>
        </w:rPr>
      </w:pPr>
      <w:r w:rsidRPr="00F97070">
        <w:rPr>
          <w:rFonts w:ascii="Arial" w:hAnsi="Arial" w:cs="Arial"/>
          <w:i/>
          <w:iCs/>
        </w:rPr>
        <w:t>- la remise en état du chantier (nettoyage, traitement des déchets de chantier, préservation du mobilier,,..)</w:t>
      </w:r>
    </w:p>
    <w:p w14:paraId="009B81BA" w14:textId="76268BCC" w:rsidR="4F9D633B" w:rsidRPr="00F97070" w:rsidRDefault="4F9D633B" w:rsidP="0263E5E5">
      <w:pPr>
        <w:rPr>
          <w:rFonts w:ascii="Arial" w:hAnsi="Arial" w:cs="Arial"/>
          <w:i/>
          <w:iCs/>
        </w:rPr>
      </w:pPr>
      <w:r w:rsidRPr="00F97070">
        <w:rPr>
          <w:rFonts w:ascii="Arial" w:hAnsi="Arial" w:cs="Arial"/>
          <w:i/>
          <w:iCs/>
        </w:rPr>
        <w:t>- la mise en service de ces équipements ;</w:t>
      </w:r>
    </w:p>
    <w:p w14:paraId="48D8B033" w14:textId="77777777" w:rsidR="00C7612D" w:rsidRPr="00F97070" w:rsidRDefault="00C7612D" w:rsidP="008713A9">
      <w:pPr>
        <w:rPr>
          <w:rFonts w:ascii="Arial" w:hAnsi="Arial" w:cs="Arial"/>
          <w:b/>
          <w:bCs/>
        </w:rPr>
      </w:pPr>
    </w:p>
    <w:p w14:paraId="01CFF28C" w14:textId="409E3732" w:rsidR="0263E5E5" w:rsidRPr="00F97070" w:rsidRDefault="0263E5E5" w:rsidP="0263E5E5">
      <w:pPr>
        <w:rPr>
          <w:rFonts w:ascii="Arial" w:hAnsi="Arial" w:cs="Arial"/>
          <w:b/>
          <w:bCs/>
        </w:rPr>
      </w:pPr>
    </w:p>
    <w:p w14:paraId="6E045EBC" w14:textId="52CDC4E4" w:rsidR="0263E5E5" w:rsidRDefault="0263E5E5" w:rsidP="0263E5E5">
      <w:pPr>
        <w:rPr>
          <w:rFonts w:ascii="Arial" w:hAnsi="Arial" w:cs="Arial"/>
          <w:b/>
          <w:bCs/>
        </w:rPr>
      </w:pPr>
    </w:p>
    <w:p w14:paraId="67F65B71" w14:textId="619D866F" w:rsidR="23645B76" w:rsidRDefault="23645B76" w:rsidP="0263E5E5">
      <w:r>
        <w:rPr>
          <w:noProof/>
        </w:rPr>
        <w:lastRenderedPageBreak/>
        <w:drawing>
          <wp:inline distT="0" distB="0" distL="0" distR="0" wp14:anchorId="75A901A6" wp14:editId="1A6018B8">
            <wp:extent cx="4572000" cy="4181475"/>
            <wp:effectExtent l="0" t="0" r="0" b="0"/>
            <wp:docPr id="127836174" name="Image 127836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72000" cy="4181475"/>
                    </a:xfrm>
                    <a:prstGeom prst="rect">
                      <a:avLst/>
                    </a:prstGeom>
                  </pic:spPr>
                </pic:pic>
              </a:graphicData>
            </a:graphic>
          </wp:inline>
        </w:drawing>
      </w:r>
    </w:p>
    <w:p w14:paraId="423FA64A" w14:textId="77777777" w:rsidR="00231BEE" w:rsidRDefault="00231BEE" w:rsidP="008713A9">
      <w:pPr>
        <w:rPr>
          <w:rFonts w:ascii="Arial" w:hAnsi="Arial" w:cs="Arial"/>
          <w:b/>
          <w:bCs/>
        </w:rPr>
      </w:pPr>
    </w:p>
    <w:p w14:paraId="60A3158F" w14:textId="77777777" w:rsidR="00F97070" w:rsidRDefault="00F97070" w:rsidP="008713A9">
      <w:pPr>
        <w:rPr>
          <w:rFonts w:ascii="Arial" w:hAnsi="Arial" w:cs="Arial"/>
          <w:b/>
          <w:bCs/>
        </w:rPr>
      </w:pPr>
    </w:p>
    <w:p w14:paraId="7156C9D8" w14:textId="77777777" w:rsidR="00F97070" w:rsidRDefault="00F97070" w:rsidP="008713A9">
      <w:pPr>
        <w:rPr>
          <w:rFonts w:ascii="Arial" w:hAnsi="Arial" w:cs="Arial"/>
          <w:b/>
          <w:bCs/>
        </w:rPr>
      </w:pPr>
    </w:p>
    <w:p w14:paraId="6D989AF7" w14:textId="77777777" w:rsidR="00F97070" w:rsidRDefault="00F97070" w:rsidP="008713A9">
      <w:pPr>
        <w:rPr>
          <w:rFonts w:ascii="Arial" w:hAnsi="Arial" w:cs="Arial"/>
          <w:b/>
          <w:bCs/>
        </w:rPr>
      </w:pPr>
    </w:p>
    <w:p w14:paraId="4A832374" w14:textId="77777777" w:rsidR="00F97070" w:rsidRDefault="00F97070" w:rsidP="008713A9">
      <w:pPr>
        <w:rPr>
          <w:rFonts w:ascii="Arial" w:hAnsi="Arial" w:cs="Arial"/>
          <w:b/>
          <w:bCs/>
        </w:rPr>
      </w:pPr>
    </w:p>
    <w:p w14:paraId="08562EAE" w14:textId="77777777" w:rsidR="00F97070" w:rsidRDefault="00F97070" w:rsidP="008713A9">
      <w:pPr>
        <w:rPr>
          <w:rFonts w:ascii="Arial" w:hAnsi="Arial" w:cs="Arial"/>
          <w:b/>
          <w:bCs/>
        </w:rPr>
      </w:pPr>
    </w:p>
    <w:p w14:paraId="442573C2" w14:textId="77777777" w:rsidR="00F97070" w:rsidRDefault="00F97070" w:rsidP="008713A9">
      <w:pPr>
        <w:rPr>
          <w:rFonts w:ascii="Arial" w:hAnsi="Arial" w:cs="Arial"/>
          <w:b/>
          <w:bCs/>
        </w:rPr>
      </w:pPr>
    </w:p>
    <w:p w14:paraId="78ABD6AB" w14:textId="77777777" w:rsidR="00F97070" w:rsidRDefault="00F97070" w:rsidP="008713A9">
      <w:pPr>
        <w:rPr>
          <w:rFonts w:ascii="Arial" w:hAnsi="Arial" w:cs="Arial"/>
          <w:b/>
          <w:bCs/>
        </w:rPr>
      </w:pPr>
    </w:p>
    <w:p w14:paraId="24231AE3" w14:textId="77777777" w:rsidR="00F97070" w:rsidRDefault="00F97070" w:rsidP="008713A9">
      <w:pPr>
        <w:rPr>
          <w:rFonts w:ascii="Arial" w:hAnsi="Arial" w:cs="Arial"/>
          <w:b/>
          <w:bCs/>
        </w:rPr>
      </w:pPr>
    </w:p>
    <w:p w14:paraId="40F89E05" w14:textId="77777777" w:rsidR="00F97070" w:rsidRDefault="00F97070" w:rsidP="008713A9">
      <w:pPr>
        <w:rPr>
          <w:rFonts w:ascii="Arial" w:hAnsi="Arial" w:cs="Arial"/>
          <w:b/>
          <w:bCs/>
        </w:rPr>
      </w:pPr>
    </w:p>
    <w:p w14:paraId="6486029E" w14:textId="77777777" w:rsidR="00F97070" w:rsidRDefault="00F97070" w:rsidP="008713A9">
      <w:pPr>
        <w:rPr>
          <w:rFonts w:ascii="Arial" w:hAnsi="Arial" w:cs="Arial"/>
          <w:b/>
          <w:bCs/>
        </w:rPr>
      </w:pPr>
    </w:p>
    <w:p w14:paraId="6865CC48" w14:textId="77777777" w:rsidR="00F97070" w:rsidRDefault="00F97070" w:rsidP="008713A9">
      <w:pPr>
        <w:rPr>
          <w:rFonts w:ascii="Arial" w:hAnsi="Arial" w:cs="Arial"/>
          <w:b/>
          <w:bCs/>
        </w:rPr>
      </w:pPr>
    </w:p>
    <w:p w14:paraId="4BFF8338" w14:textId="77777777" w:rsidR="00F97070" w:rsidRDefault="00F97070" w:rsidP="008713A9">
      <w:pPr>
        <w:rPr>
          <w:rFonts w:ascii="Arial" w:hAnsi="Arial" w:cs="Arial"/>
          <w:b/>
          <w:bCs/>
        </w:rPr>
      </w:pPr>
    </w:p>
    <w:p w14:paraId="23885271" w14:textId="77777777" w:rsidR="00F97070" w:rsidRDefault="00F97070" w:rsidP="008713A9">
      <w:pPr>
        <w:rPr>
          <w:rFonts w:ascii="Arial" w:hAnsi="Arial" w:cs="Arial"/>
          <w:b/>
          <w:bCs/>
        </w:rPr>
      </w:pPr>
    </w:p>
    <w:p w14:paraId="35649F88" w14:textId="77777777" w:rsidR="00F97070" w:rsidRDefault="00F97070" w:rsidP="008713A9">
      <w:pPr>
        <w:rPr>
          <w:rFonts w:ascii="Arial" w:hAnsi="Arial" w:cs="Arial"/>
          <w:b/>
          <w:bCs/>
        </w:rPr>
      </w:pPr>
    </w:p>
    <w:p w14:paraId="0E7CCDE4" w14:textId="77777777" w:rsidR="00F97070" w:rsidRDefault="00F97070" w:rsidP="008713A9">
      <w:pPr>
        <w:rPr>
          <w:rFonts w:ascii="Arial" w:hAnsi="Arial" w:cs="Arial"/>
          <w:b/>
          <w:bCs/>
        </w:rPr>
      </w:pPr>
    </w:p>
    <w:p w14:paraId="449AD324" w14:textId="77777777" w:rsidR="00F97070" w:rsidRDefault="00F97070" w:rsidP="008713A9">
      <w:pPr>
        <w:rPr>
          <w:rFonts w:ascii="Arial" w:hAnsi="Arial" w:cs="Arial"/>
          <w:b/>
          <w:bCs/>
        </w:rPr>
      </w:pPr>
    </w:p>
    <w:p w14:paraId="3BF9D576" w14:textId="77777777" w:rsidR="00F97070" w:rsidRDefault="00F97070" w:rsidP="008713A9">
      <w:pPr>
        <w:rPr>
          <w:rFonts w:ascii="Arial" w:hAnsi="Arial" w:cs="Arial"/>
          <w:b/>
          <w:bCs/>
        </w:rPr>
      </w:pPr>
    </w:p>
    <w:p w14:paraId="7079FD34" w14:textId="77777777" w:rsidR="00F97070" w:rsidRDefault="00F97070" w:rsidP="008713A9">
      <w:pPr>
        <w:rPr>
          <w:rFonts w:ascii="Arial" w:hAnsi="Arial" w:cs="Arial"/>
          <w:b/>
          <w:bCs/>
        </w:rPr>
      </w:pPr>
    </w:p>
    <w:p w14:paraId="2981D7C7" w14:textId="77777777" w:rsidR="00F97070" w:rsidRDefault="00F97070" w:rsidP="008713A9">
      <w:pPr>
        <w:rPr>
          <w:rFonts w:ascii="Arial" w:hAnsi="Arial" w:cs="Arial"/>
          <w:b/>
          <w:bCs/>
        </w:rPr>
      </w:pPr>
    </w:p>
    <w:p w14:paraId="2A3A5B5D" w14:textId="77777777" w:rsidR="00F97070" w:rsidRDefault="00F97070" w:rsidP="008713A9">
      <w:pPr>
        <w:rPr>
          <w:rFonts w:ascii="Arial" w:hAnsi="Arial" w:cs="Arial"/>
          <w:b/>
          <w:bCs/>
        </w:rPr>
      </w:pPr>
    </w:p>
    <w:p w14:paraId="6EF47B9E" w14:textId="77777777" w:rsidR="00F97070" w:rsidRDefault="00F97070" w:rsidP="008713A9">
      <w:pPr>
        <w:rPr>
          <w:rFonts w:ascii="Arial" w:hAnsi="Arial" w:cs="Arial"/>
          <w:b/>
          <w:bCs/>
        </w:rPr>
      </w:pPr>
    </w:p>
    <w:p w14:paraId="49222620" w14:textId="77777777" w:rsidR="00F97070" w:rsidRDefault="00F97070" w:rsidP="008713A9">
      <w:pPr>
        <w:rPr>
          <w:rFonts w:ascii="Arial" w:hAnsi="Arial" w:cs="Arial"/>
          <w:b/>
          <w:bCs/>
        </w:rPr>
      </w:pPr>
    </w:p>
    <w:p w14:paraId="0BB54477" w14:textId="77777777" w:rsidR="00F97070" w:rsidRDefault="00F97070" w:rsidP="008713A9">
      <w:pPr>
        <w:rPr>
          <w:rFonts w:ascii="Arial" w:hAnsi="Arial" w:cs="Arial"/>
          <w:b/>
          <w:bCs/>
        </w:rPr>
      </w:pPr>
    </w:p>
    <w:p w14:paraId="3ECD53BA" w14:textId="77777777" w:rsidR="00F97070" w:rsidRDefault="00F97070" w:rsidP="008713A9">
      <w:pPr>
        <w:rPr>
          <w:rFonts w:ascii="Arial" w:hAnsi="Arial" w:cs="Arial"/>
          <w:b/>
          <w:bCs/>
        </w:rPr>
      </w:pPr>
    </w:p>
    <w:p w14:paraId="56765257" w14:textId="77777777" w:rsidR="00F97070" w:rsidRDefault="00F97070" w:rsidP="008713A9">
      <w:pPr>
        <w:rPr>
          <w:rFonts w:ascii="Arial" w:hAnsi="Arial" w:cs="Arial"/>
          <w:b/>
          <w:bCs/>
        </w:rPr>
      </w:pPr>
    </w:p>
    <w:p w14:paraId="4FD2B241" w14:textId="77777777" w:rsidR="00B251B0" w:rsidRDefault="00B251B0" w:rsidP="008713A9">
      <w:pPr>
        <w:rPr>
          <w:rFonts w:ascii="Arial" w:hAnsi="Arial" w:cs="Arial"/>
          <w:b/>
          <w:bCs/>
        </w:rPr>
      </w:pPr>
    </w:p>
    <w:p w14:paraId="3275DF45" w14:textId="77777777" w:rsidR="00B251B0" w:rsidRDefault="00B251B0" w:rsidP="008713A9">
      <w:pPr>
        <w:rPr>
          <w:rFonts w:ascii="Arial" w:hAnsi="Arial" w:cs="Arial"/>
          <w:b/>
          <w:bCs/>
        </w:rPr>
      </w:pPr>
    </w:p>
    <w:p w14:paraId="3AF4AE8E" w14:textId="77777777" w:rsidR="00F97070" w:rsidRDefault="00F97070" w:rsidP="008713A9">
      <w:pPr>
        <w:rPr>
          <w:rFonts w:ascii="Arial" w:hAnsi="Arial" w:cs="Arial"/>
          <w:b/>
          <w:bCs/>
        </w:rPr>
      </w:pPr>
    </w:p>
    <w:p w14:paraId="4590C554" w14:textId="77777777" w:rsidR="00231BEE" w:rsidRDefault="00231BEE" w:rsidP="008713A9">
      <w:pPr>
        <w:rPr>
          <w:rFonts w:ascii="Arial" w:hAnsi="Arial" w:cs="Arial"/>
          <w:i/>
          <w:iCs/>
        </w:rPr>
      </w:pPr>
    </w:p>
    <w:p w14:paraId="78A07A53" w14:textId="59BC2559" w:rsidR="00C7612D" w:rsidRDefault="00A12079" w:rsidP="00A12079">
      <w:pPr>
        <w:tabs>
          <w:tab w:val="left" w:pos="2220"/>
        </w:tabs>
        <w:rPr>
          <w:rFonts w:ascii="Arial" w:hAnsi="Arial" w:cs="Arial"/>
          <w:i/>
          <w:iCs/>
        </w:rPr>
      </w:pPr>
      <w:r>
        <w:rPr>
          <w:rFonts w:ascii="Arial" w:hAnsi="Arial" w:cs="Arial"/>
          <w:i/>
          <w:iCs/>
        </w:rPr>
        <w:tab/>
      </w:r>
    </w:p>
    <w:p w14:paraId="735D1C71" w14:textId="27586756"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lastRenderedPageBreak/>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Pr>
          <w:rFonts w:ascii="Arial" w:hAnsi="Arial" w:cs="Arial"/>
          <w:b/>
          <w:bCs/>
          <w:color w:val="FFFFFF"/>
          <w:sz w:val="24"/>
          <w:szCs w:val="24"/>
        </w:rPr>
        <w:t>Développement durable : gestion</w:t>
      </w:r>
      <w:r w:rsidR="005A3059">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p>
    <w:p w14:paraId="3A5EC13B" w14:textId="77777777" w:rsidR="00C7612D" w:rsidRDefault="00C7612D" w:rsidP="00C7612D">
      <w:pPr>
        <w:tabs>
          <w:tab w:val="left" w:pos="-142"/>
          <w:tab w:val="left" w:pos="4111"/>
        </w:tabs>
        <w:jc w:val="both"/>
        <w:rPr>
          <w:rFonts w:ascii="Arial" w:hAnsi="Arial" w:cs="Arial"/>
          <w:b/>
          <w:u w:val="single"/>
        </w:rPr>
      </w:pPr>
    </w:p>
    <w:p w14:paraId="4B34203C" w14:textId="19459EF8" w:rsidR="00C7612D" w:rsidRPr="008712A1" w:rsidRDefault="00C7612D" w:rsidP="00C7612D">
      <w:pPr>
        <w:tabs>
          <w:tab w:val="left" w:pos="-142"/>
          <w:tab w:val="left" w:pos="4111"/>
        </w:tabs>
        <w:jc w:val="both"/>
        <w:rPr>
          <w:rFonts w:ascii="Arial" w:hAnsi="Arial" w:cs="Arial"/>
          <w:b/>
          <w:u w:val="single"/>
        </w:rPr>
      </w:pPr>
      <w:r>
        <w:rPr>
          <w:rFonts w:ascii="Arial" w:hAnsi="Arial" w:cs="Arial"/>
          <w:b/>
          <w:u w:val="single"/>
        </w:rPr>
        <w:t>3</w:t>
      </w:r>
      <w:r w:rsidRPr="008712A1">
        <w:rPr>
          <w:rFonts w:ascii="Arial" w:hAnsi="Arial" w:cs="Arial"/>
          <w:b/>
          <w:u w:val="single"/>
        </w:rPr>
        <w:t xml:space="preserve">.1. </w:t>
      </w:r>
      <w:r w:rsidR="00907A0C">
        <w:rPr>
          <w:rFonts w:ascii="Arial" w:hAnsi="Arial" w:cs="Arial"/>
          <w:b/>
          <w:u w:val="single"/>
        </w:rPr>
        <w:t xml:space="preserve">Gestion </w:t>
      </w:r>
      <w:r w:rsidR="005A3059">
        <w:rPr>
          <w:rFonts w:ascii="Arial" w:hAnsi="Arial" w:cs="Arial"/>
          <w:b/>
          <w:u w:val="single"/>
        </w:rPr>
        <w:t xml:space="preserve">et traitement </w:t>
      </w:r>
      <w:r w:rsidR="00907A0C">
        <w:rPr>
          <w:rFonts w:ascii="Arial" w:hAnsi="Arial" w:cs="Arial"/>
          <w:b/>
          <w:u w:val="single"/>
        </w:rPr>
        <w:t>des déchets</w:t>
      </w:r>
    </w:p>
    <w:p w14:paraId="29C588F2" w14:textId="77777777" w:rsidR="00C7612D" w:rsidRDefault="00C7612D" w:rsidP="00C7612D">
      <w:pPr>
        <w:jc w:val="both"/>
        <w:rPr>
          <w:rFonts w:ascii="Arial" w:hAnsi="Arial" w:cs="Arial"/>
        </w:rPr>
      </w:pPr>
    </w:p>
    <w:p w14:paraId="1A237C04" w14:textId="65AAD53F" w:rsidR="00C7612D" w:rsidRPr="008712A1" w:rsidRDefault="00C7612D" w:rsidP="00C7612D">
      <w:pPr>
        <w:jc w:val="both"/>
        <w:rPr>
          <w:rFonts w:ascii="Arial" w:hAnsi="Arial" w:cs="Arial"/>
          <w:u w:val="single"/>
        </w:rPr>
      </w:pPr>
      <w:r>
        <w:rPr>
          <w:rFonts w:ascii="Arial" w:hAnsi="Arial" w:cs="Arial"/>
          <w:u w:val="single"/>
        </w:rPr>
        <w:t>3</w:t>
      </w:r>
      <w:r w:rsidRPr="008712A1">
        <w:rPr>
          <w:rFonts w:ascii="Arial" w:hAnsi="Arial" w:cs="Arial"/>
          <w:u w:val="single"/>
        </w:rPr>
        <w:t xml:space="preserve">.1.1. </w:t>
      </w:r>
      <w:r>
        <w:rPr>
          <w:rFonts w:ascii="Arial" w:hAnsi="Arial" w:cs="Arial"/>
          <w:u w:val="single"/>
        </w:rPr>
        <w:t xml:space="preserve">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7D2F2EE6"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F35E28">
        <w:rPr>
          <w:rFonts w:ascii="Arial" w:hAnsi="Arial" w:cs="Arial"/>
          <w:i/>
          <w:iCs/>
        </w:rPr>
        <w:t>France Travail</w:t>
      </w:r>
      <w:r w:rsidR="00907A0C">
        <w:rPr>
          <w:rFonts w:ascii="Arial" w:hAnsi="Arial" w:cs="Arial"/>
          <w:i/>
          <w:iCs/>
        </w:rPr>
        <w:t>.</w:t>
      </w:r>
    </w:p>
    <w:p w14:paraId="26151E10" w14:textId="77777777" w:rsidR="004A0972" w:rsidRDefault="004A0972" w:rsidP="00907A0C">
      <w:pPr>
        <w:jc w:val="both"/>
        <w:rPr>
          <w:rFonts w:ascii="Arial" w:hAnsi="Arial" w:cs="Arial"/>
          <w:i/>
          <w:iCs/>
        </w:rPr>
      </w:pPr>
    </w:p>
    <w:p w14:paraId="5311A6F2" w14:textId="77777777" w:rsidR="004A0972" w:rsidRDefault="004A0972" w:rsidP="004A0972">
      <w:pPr>
        <w:jc w:val="both"/>
        <w:rPr>
          <w:rFonts w:ascii="Arial" w:hAnsi="Arial" w:cs="Arial"/>
        </w:rPr>
      </w:pPr>
    </w:p>
    <w:p w14:paraId="673E715F" w14:textId="77777777" w:rsidR="004A0972" w:rsidRPr="008712A1" w:rsidRDefault="004A0972" w:rsidP="004A0972">
      <w:pPr>
        <w:jc w:val="both"/>
        <w:rPr>
          <w:rFonts w:ascii="Arial" w:hAnsi="Arial" w:cs="Arial"/>
          <w:u w:val="single"/>
        </w:rPr>
      </w:pPr>
      <w:r>
        <w:rPr>
          <w:rFonts w:ascii="Arial" w:hAnsi="Arial" w:cs="Arial"/>
          <w:u w:val="single"/>
        </w:rPr>
        <w:t>3</w:t>
      </w:r>
      <w:r w:rsidRPr="008712A1">
        <w:rPr>
          <w:rFonts w:ascii="Arial" w:hAnsi="Arial" w:cs="Arial"/>
          <w:u w:val="single"/>
        </w:rPr>
        <w:t>.1.</w:t>
      </w:r>
      <w:r>
        <w:rPr>
          <w:rFonts w:ascii="Arial" w:hAnsi="Arial" w:cs="Arial"/>
          <w:u w:val="single"/>
        </w:rPr>
        <w:t>2</w:t>
      </w:r>
      <w:r w:rsidRPr="008712A1">
        <w:rPr>
          <w:rFonts w:ascii="Arial" w:hAnsi="Arial" w:cs="Arial"/>
          <w:u w:val="single"/>
        </w:rPr>
        <w:t xml:space="preserve">. </w:t>
      </w:r>
      <w:r>
        <w:rPr>
          <w:rFonts w:ascii="Arial" w:hAnsi="Arial" w:cs="Arial"/>
          <w:u w:val="single"/>
        </w:rPr>
        <w:t>Présentation des procédures de traitement des déchets de chantier</w:t>
      </w:r>
    </w:p>
    <w:p w14:paraId="61903315" w14:textId="77777777" w:rsidR="004A0972" w:rsidRDefault="004A0972" w:rsidP="004A0972">
      <w:pPr>
        <w:jc w:val="both"/>
        <w:rPr>
          <w:rFonts w:ascii="Arial" w:hAnsi="Arial" w:cs="Arial"/>
        </w:rPr>
      </w:pPr>
    </w:p>
    <w:p w14:paraId="7404AA35" w14:textId="780A9D89" w:rsidR="004A0972" w:rsidRPr="008713A9" w:rsidRDefault="004A0972" w:rsidP="004A0972">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F35E28">
        <w:rPr>
          <w:rFonts w:ascii="Arial" w:hAnsi="Arial" w:cs="Arial"/>
          <w:i/>
          <w:iCs/>
        </w:rPr>
        <w:t>France Travail</w:t>
      </w:r>
      <w:r>
        <w:rPr>
          <w:rFonts w:ascii="Arial" w:hAnsi="Arial" w:cs="Arial"/>
          <w:i/>
          <w:iCs/>
        </w:rPr>
        <w:t>.</w:t>
      </w:r>
    </w:p>
    <w:p w14:paraId="0D88C59C" w14:textId="77777777" w:rsidR="004A0972" w:rsidRPr="008713A9" w:rsidRDefault="004A0972" w:rsidP="00907A0C">
      <w:pPr>
        <w:jc w:val="both"/>
        <w:rPr>
          <w:rFonts w:ascii="Arial" w:hAnsi="Arial" w:cs="Arial"/>
          <w:i/>
          <w:iCs/>
        </w:rPr>
      </w:pPr>
    </w:p>
    <w:sectPr w:rsidR="004A0972"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AD8195" w14:textId="77777777" w:rsidR="007A37A6" w:rsidRDefault="007A37A6">
      <w:r>
        <w:separator/>
      </w:r>
    </w:p>
  </w:endnote>
  <w:endnote w:type="continuationSeparator" w:id="0">
    <w:p w14:paraId="60DE870F" w14:textId="77777777" w:rsidR="007A37A6" w:rsidRDefault="007A37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5F9AD5" w14:textId="5A8D05F6" w:rsidR="00A40341" w:rsidRDefault="00D270A1" w:rsidP="00BF1D6A">
    <w:pPr>
      <w:tabs>
        <w:tab w:val="right" w:pos="9900"/>
      </w:tabs>
      <w:rPr>
        <w:rFonts w:ascii="Arial" w:hAnsi="Arial" w:cs="Arial"/>
      </w:rPr>
    </w:pPr>
    <w:r>
      <w:rPr>
        <w:rFonts w:ascii="Arial" w:hAnsi="Arial" w:cs="Arial"/>
      </w:rPr>
      <w:t>MD de Travaux – Lot n°</w:t>
    </w:r>
    <w:r w:rsidR="00A12079">
      <w:rPr>
        <w:rFonts w:ascii="Arial" w:hAnsi="Arial" w:cs="Arial"/>
      </w:rPr>
      <w:t>4 – Menuiseries intérieures</w:t>
    </w:r>
  </w:p>
  <w:p w14:paraId="1162C49D" w14:textId="77777777" w:rsidR="00D270A1" w:rsidRDefault="00D270A1" w:rsidP="00BF1D6A">
    <w:pPr>
      <w:tabs>
        <w:tab w:val="right" w:pos="9900"/>
      </w:tabs>
      <w:rPr>
        <w:rFonts w:ascii="Arial" w:hAnsi="Arial" w:cs="Arial"/>
      </w:rPr>
    </w:pPr>
  </w:p>
  <w:p w14:paraId="0F5F9AD6" w14:textId="77777777" w:rsidR="00A40341" w:rsidRPr="00467481" w:rsidRDefault="00A40341" w:rsidP="00BF1D6A">
    <w:pPr>
      <w:tabs>
        <w:tab w:val="right" w:pos="9900"/>
      </w:tabs>
      <w:rPr>
        <w:rFonts w:ascii="Arial" w:hAnsi="Arial" w:cs="Arial"/>
      </w:rPr>
    </w:pPr>
    <w:r w:rsidRPr="00467481">
      <w:rPr>
        <w:rFonts w:ascii="Arial" w:hAnsi="Arial" w:cs="Arial"/>
      </w:rPr>
      <w:tab/>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PAGE </w:instrText>
    </w:r>
    <w:r w:rsidRPr="00467481">
      <w:rPr>
        <w:rStyle w:val="Numrodepage"/>
        <w:rFonts w:ascii="Arial" w:hAnsi="Arial" w:cs="Arial"/>
        <w:sz w:val="16"/>
        <w:szCs w:val="16"/>
      </w:rPr>
      <w:fldChar w:fldCharType="separate"/>
    </w:r>
    <w:r w:rsidR="00F35E28">
      <w:rPr>
        <w:rStyle w:val="Numrodepage"/>
        <w:rFonts w:ascii="Arial" w:hAnsi="Arial" w:cs="Arial"/>
        <w:noProof/>
        <w:sz w:val="16"/>
        <w:szCs w:val="16"/>
      </w:rPr>
      <w:t>1</w:t>
    </w:r>
    <w:r w:rsidRPr="00467481">
      <w:rPr>
        <w:rStyle w:val="Numrodepage"/>
        <w:rFonts w:ascii="Arial" w:hAnsi="Arial" w:cs="Arial"/>
        <w:sz w:val="16"/>
        <w:szCs w:val="16"/>
      </w:rPr>
      <w:fldChar w:fldCharType="end"/>
    </w:r>
    <w:r w:rsidRPr="00467481">
      <w:rPr>
        <w:rStyle w:val="Numrodepage"/>
        <w:rFonts w:ascii="Arial" w:hAnsi="Arial" w:cs="Arial"/>
        <w:sz w:val="16"/>
        <w:szCs w:val="16"/>
      </w:rPr>
      <w:t xml:space="preserve"> / </w:t>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NUMPAGES </w:instrText>
    </w:r>
    <w:r w:rsidRPr="00467481">
      <w:rPr>
        <w:rStyle w:val="Numrodepage"/>
        <w:rFonts w:ascii="Arial" w:hAnsi="Arial" w:cs="Arial"/>
        <w:sz w:val="16"/>
        <w:szCs w:val="16"/>
      </w:rPr>
      <w:fldChar w:fldCharType="separate"/>
    </w:r>
    <w:r w:rsidR="00F35E28">
      <w:rPr>
        <w:rStyle w:val="Numrodepage"/>
        <w:rFonts w:ascii="Arial" w:hAnsi="Arial" w:cs="Arial"/>
        <w:noProof/>
        <w:sz w:val="16"/>
        <w:szCs w:val="16"/>
      </w:rPr>
      <w:t>5</w:t>
    </w:r>
    <w:r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062FAC" w14:textId="77777777" w:rsidR="007A37A6" w:rsidRDefault="007A37A6">
      <w:r>
        <w:separator/>
      </w:r>
    </w:p>
  </w:footnote>
  <w:footnote w:type="continuationSeparator" w:id="0">
    <w:p w14:paraId="1D49EA82" w14:textId="77777777" w:rsidR="007A37A6" w:rsidRDefault="007A37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FE218" w14:textId="3EB4B325" w:rsidR="00F35E28" w:rsidRDefault="00F35E28">
    <w:pPr>
      <w:pStyle w:val="En-tte"/>
    </w:pPr>
    <w:r w:rsidRPr="00A00E0E">
      <w:rPr>
        <w:noProof/>
      </w:rPr>
      <w:drawing>
        <wp:inline distT="0" distB="0" distL="0" distR="0" wp14:anchorId="35495C79" wp14:editId="5A6D531D">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FFFFFFF">
      <w:numFmt w:val="bullet"/>
      <w:lvlText w:val="-"/>
      <w:lvlJc w:val="left"/>
      <w:pPr>
        <w:ind w:left="420" w:hanging="360"/>
      </w:pPr>
      <w:rPr>
        <w:rFonts w:ascii="Arial" w:hAnsi="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809977254">
    <w:abstractNumId w:val="32"/>
  </w:num>
  <w:num w:numId="2" w16cid:durableId="1027608120">
    <w:abstractNumId w:val="42"/>
  </w:num>
  <w:num w:numId="3" w16cid:durableId="1122575186">
    <w:abstractNumId w:val="21"/>
  </w:num>
  <w:num w:numId="4" w16cid:durableId="514660282">
    <w:abstractNumId w:val="23"/>
  </w:num>
  <w:num w:numId="5" w16cid:durableId="919487041">
    <w:abstractNumId w:val="41"/>
  </w:num>
  <w:num w:numId="6" w16cid:durableId="888033821">
    <w:abstractNumId w:val="5"/>
  </w:num>
  <w:num w:numId="7" w16cid:durableId="2057466731">
    <w:abstractNumId w:val="37"/>
  </w:num>
  <w:num w:numId="8" w16cid:durableId="50464398">
    <w:abstractNumId w:val="20"/>
  </w:num>
  <w:num w:numId="9" w16cid:durableId="9531908">
    <w:abstractNumId w:val="27"/>
  </w:num>
  <w:num w:numId="10" w16cid:durableId="1501581491">
    <w:abstractNumId w:val="2"/>
  </w:num>
  <w:num w:numId="11" w16cid:durableId="616180756">
    <w:abstractNumId w:val="34"/>
  </w:num>
  <w:num w:numId="12" w16cid:durableId="122121837">
    <w:abstractNumId w:val="31"/>
  </w:num>
  <w:num w:numId="13" w16cid:durableId="222717662">
    <w:abstractNumId w:val="15"/>
  </w:num>
  <w:num w:numId="14" w16cid:durableId="445779397">
    <w:abstractNumId w:val="6"/>
  </w:num>
  <w:num w:numId="15" w16cid:durableId="1687513514">
    <w:abstractNumId w:val="38"/>
  </w:num>
  <w:num w:numId="16" w16cid:durableId="577055762">
    <w:abstractNumId w:val="0"/>
  </w:num>
  <w:num w:numId="17" w16cid:durableId="2013028422">
    <w:abstractNumId w:val="30"/>
  </w:num>
  <w:num w:numId="18" w16cid:durableId="590435807">
    <w:abstractNumId w:val="36"/>
  </w:num>
  <w:num w:numId="19" w16cid:durableId="1866096514">
    <w:abstractNumId w:val="16"/>
  </w:num>
  <w:num w:numId="20" w16cid:durableId="1382750147">
    <w:abstractNumId w:val="17"/>
  </w:num>
  <w:num w:numId="21" w16cid:durableId="406155177">
    <w:abstractNumId w:val="19"/>
  </w:num>
  <w:num w:numId="22" w16cid:durableId="1348483814">
    <w:abstractNumId w:val="43"/>
  </w:num>
  <w:num w:numId="23" w16cid:durableId="1013844835">
    <w:abstractNumId w:val="33"/>
  </w:num>
  <w:num w:numId="24" w16cid:durableId="1382706869">
    <w:abstractNumId w:val="25"/>
  </w:num>
  <w:num w:numId="25" w16cid:durableId="1194882952">
    <w:abstractNumId w:val="35"/>
  </w:num>
  <w:num w:numId="26" w16cid:durableId="1563053069">
    <w:abstractNumId w:val="40"/>
  </w:num>
  <w:num w:numId="27" w16cid:durableId="752361141">
    <w:abstractNumId w:val="26"/>
  </w:num>
  <w:num w:numId="28" w16cid:durableId="1727294910">
    <w:abstractNumId w:val="13"/>
  </w:num>
  <w:num w:numId="29" w16cid:durableId="934827540">
    <w:abstractNumId w:val="28"/>
  </w:num>
  <w:num w:numId="30" w16cid:durableId="1030492497">
    <w:abstractNumId w:val="22"/>
  </w:num>
  <w:num w:numId="31" w16cid:durableId="1029452932">
    <w:abstractNumId w:val="14"/>
  </w:num>
  <w:num w:numId="32" w16cid:durableId="396713084">
    <w:abstractNumId w:val="46"/>
  </w:num>
  <w:num w:numId="33" w16cid:durableId="1713726597">
    <w:abstractNumId w:val="29"/>
  </w:num>
  <w:num w:numId="34" w16cid:durableId="1943296536">
    <w:abstractNumId w:val="1"/>
  </w:num>
  <w:num w:numId="35" w16cid:durableId="1202665141">
    <w:abstractNumId w:val="10"/>
  </w:num>
  <w:num w:numId="36" w16cid:durableId="1972009872">
    <w:abstractNumId w:val="9"/>
  </w:num>
  <w:num w:numId="37" w16cid:durableId="1537618755">
    <w:abstractNumId w:val="44"/>
  </w:num>
  <w:num w:numId="38" w16cid:durableId="1216820450">
    <w:abstractNumId w:val="12"/>
  </w:num>
  <w:num w:numId="39" w16cid:durableId="1454665094">
    <w:abstractNumId w:val="24"/>
  </w:num>
  <w:num w:numId="40" w16cid:durableId="346061579">
    <w:abstractNumId w:val="45"/>
  </w:num>
  <w:num w:numId="41" w16cid:durableId="1062601396">
    <w:abstractNumId w:val="3"/>
  </w:num>
  <w:num w:numId="42" w16cid:durableId="488640795">
    <w:abstractNumId w:val="47"/>
  </w:num>
  <w:num w:numId="43" w16cid:durableId="488835048">
    <w:abstractNumId w:val="39"/>
  </w:num>
  <w:num w:numId="44" w16cid:durableId="490828573">
    <w:abstractNumId w:val="11"/>
  </w:num>
  <w:num w:numId="45" w16cid:durableId="557666214">
    <w:abstractNumId w:val="4"/>
  </w:num>
  <w:num w:numId="46" w16cid:durableId="932204519">
    <w:abstractNumId w:val="18"/>
  </w:num>
  <w:num w:numId="47" w16cid:durableId="554632154">
    <w:abstractNumId w:val="7"/>
  </w:num>
  <w:num w:numId="48" w16cid:durableId="1289891681">
    <w:abstractNumId w:val="8"/>
  </w:num>
  <w:num w:numId="49" w16cid:durableId="193431935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10678"/>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3E7D"/>
    <w:rsid w:val="00055268"/>
    <w:rsid w:val="0006012E"/>
    <w:rsid w:val="00062C62"/>
    <w:rsid w:val="00065315"/>
    <w:rsid w:val="00065A11"/>
    <w:rsid w:val="00072337"/>
    <w:rsid w:val="00085288"/>
    <w:rsid w:val="00085C26"/>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4CD8"/>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75AC"/>
    <w:rsid w:val="001E07FE"/>
    <w:rsid w:val="001E3B05"/>
    <w:rsid w:val="001E639F"/>
    <w:rsid w:val="001F120E"/>
    <w:rsid w:val="001F53A8"/>
    <w:rsid w:val="002307C1"/>
    <w:rsid w:val="00231BEE"/>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02BF"/>
    <w:rsid w:val="002B495B"/>
    <w:rsid w:val="002D0612"/>
    <w:rsid w:val="002D2919"/>
    <w:rsid w:val="002E2BEE"/>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53211"/>
    <w:rsid w:val="00453312"/>
    <w:rsid w:val="00454979"/>
    <w:rsid w:val="004643E6"/>
    <w:rsid w:val="00467481"/>
    <w:rsid w:val="00477215"/>
    <w:rsid w:val="00486D1F"/>
    <w:rsid w:val="00494015"/>
    <w:rsid w:val="004959E5"/>
    <w:rsid w:val="00496A99"/>
    <w:rsid w:val="004A0972"/>
    <w:rsid w:val="004B40EC"/>
    <w:rsid w:val="004B69B2"/>
    <w:rsid w:val="004B6FDD"/>
    <w:rsid w:val="004C1B0E"/>
    <w:rsid w:val="004C65FA"/>
    <w:rsid w:val="004D0A1B"/>
    <w:rsid w:val="004D2086"/>
    <w:rsid w:val="004D6ACB"/>
    <w:rsid w:val="004D73A9"/>
    <w:rsid w:val="004E3531"/>
    <w:rsid w:val="004E3D6C"/>
    <w:rsid w:val="004E50E4"/>
    <w:rsid w:val="004E5BC6"/>
    <w:rsid w:val="00506707"/>
    <w:rsid w:val="0050779A"/>
    <w:rsid w:val="00521A25"/>
    <w:rsid w:val="005221BA"/>
    <w:rsid w:val="005320A7"/>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059"/>
    <w:rsid w:val="005A3253"/>
    <w:rsid w:val="005A34EF"/>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5DC"/>
    <w:rsid w:val="00683676"/>
    <w:rsid w:val="00691CFA"/>
    <w:rsid w:val="00697D70"/>
    <w:rsid w:val="006A2A8E"/>
    <w:rsid w:val="006A6926"/>
    <w:rsid w:val="006B2685"/>
    <w:rsid w:val="006B4DC4"/>
    <w:rsid w:val="006C3024"/>
    <w:rsid w:val="006C5277"/>
    <w:rsid w:val="006E637A"/>
    <w:rsid w:val="006F1A74"/>
    <w:rsid w:val="006F7575"/>
    <w:rsid w:val="00706AAC"/>
    <w:rsid w:val="007123D1"/>
    <w:rsid w:val="00714310"/>
    <w:rsid w:val="0071590B"/>
    <w:rsid w:val="00720157"/>
    <w:rsid w:val="0072444D"/>
    <w:rsid w:val="00732FB2"/>
    <w:rsid w:val="00735DEF"/>
    <w:rsid w:val="00742E40"/>
    <w:rsid w:val="00745921"/>
    <w:rsid w:val="00760E41"/>
    <w:rsid w:val="00774A84"/>
    <w:rsid w:val="0077623D"/>
    <w:rsid w:val="00780314"/>
    <w:rsid w:val="007818DD"/>
    <w:rsid w:val="00785709"/>
    <w:rsid w:val="00786452"/>
    <w:rsid w:val="007A338F"/>
    <w:rsid w:val="007A37A6"/>
    <w:rsid w:val="007A55F6"/>
    <w:rsid w:val="007B1298"/>
    <w:rsid w:val="007B138D"/>
    <w:rsid w:val="007B2141"/>
    <w:rsid w:val="007C07F2"/>
    <w:rsid w:val="007C3422"/>
    <w:rsid w:val="007C430B"/>
    <w:rsid w:val="007C5437"/>
    <w:rsid w:val="007C5FD6"/>
    <w:rsid w:val="007D08B0"/>
    <w:rsid w:val="007D330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5D02"/>
    <w:rsid w:val="00847351"/>
    <w:rsid w:val="008572F9"/>
    <w:rsid w:val="00857B9F"/>
    <w:rsid w:val="00861B7C"/>
    <w:rsid w:val="00867161"/>
    <w:rsid w:val="00870613"/>
    <w:rsid w:val="0087128B"/>
    <w:rsid w:val="008712A1"/>
    <w:rsid w:val="008713A9"/>
    <w:rsid w:val="0087171A"/>
    <w:rsid w:val="0087442F"/>
    <w:rsid w:val="00875CC8"/>
    <w:rsid w:val="00885658"/>
    <w:rsid w:val="008860D9"/>
    <w:rsid w:val="0088691F"/>
    <w:rsid w:val="008900F0"/>
    <w:rsid w:val="008A750F"/>
    <w:rsid w:val="008B15A3"/>
    <w:rsid w:val="008B3341"/>
    <w:rsid w:val="008C100F"/>
    <w:rsid w:val="008C3C2B"/>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5744"/>
    <w:rsid w:val="00984C3E"/>
    <w:rsid w:val="00985570"/>
    <w:rsid w:val="0099300D"/>
    <w:rsid w:val="009A293F"/>
    <w:rsid w:val="009A63A4"/>
    <w:rsid w:val="009A75D3"/>
    <w:rsid w:val="009C5878"/>
    <w:rsid w:val="009C7784"/>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51426"/>
    <w:rsid w:val="00A52DCB"/>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1B0"/>
    <w:rsid w:val="00B328C3"/>
    <w:rsid w:val="00B36658"/>
    <w:rsid w:val="00B401B0"/>
    <w:rsid w:val="00B42528"/>
    <w:rsid w:val="00B4285D"/>
    <w:rsid w:val="00B46795"/>
    <w:rsid w:val="00B5011F"/>
    <w:rsid w:val="00B60900"/>
    <w:rsid w:val="00B66408"/>
    <w:rsid w:val="00B70F9E"/>
    <w:rsid w:val="00B71379"/>
    <w:rsid w:val="00B71A94"/>
    <w:rsid w:val="00B73C76"/>
    <w:rsid w:val="00B913FA"/>
    <w:rsid w:val="00B91D7C"/>
    <w:rsid w:val="00B9304D"/>
    <w:rsid w:val="00B952D6"/>
    <w:rsid w:val="00B957C5"/>
    <w:rsid w:val="00BA16DE"/>
    <w:rsid w:val="00BA1E7B"/>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B3F0A"/>
    <w:rsid w:val="00CC0E47"/>
    <w:rsid w:val="00CC34E1"/>
    <w:rsid w:val="00CC4464"/>
    <w:rsid w:val="00CC45A1"/>
    <w:rsid w:val="00CD0DF9"/>
    <w:rsid w:val="00CD2315"/>
    <w:rsid w:val="00CD4AE3"/>
    <w:rsid w:val="00CD7C33"/>
    <w:rsid w:val="00CE2B8A"/>
    <w:rsid w:val="00CE3EC5"/>
    <w:rsid w:val="00CF614D"/>
    <w:rsid w:val="00D0003E"/>
    <w:rsid w:val="00D00D7D"/>
    <w:rsid w:val="00D044DA"/>
    <w:rsid w:val="00D13E83"/>
    <w:rsid w:val="00D21444"/>
    <w:rsid w:val="00D23B63"/>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81D"/>
    <w:rsid w:val="00D82D77"/>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20B11"/>
    <w:rsid w:val="00E214A4"/>
    <w:rsid w:val="00E2533B"/>
    <w:rsid w:val="00E279E5"/>
    <w:rsid w:val="00E30627"/>
    <w:rsid w:val="00E3229A"/>
    <w:rsid w:val="00E329E6"/>
    <w:rsid w:val="00E529B6"/>
    <w:rsid w:val="00E5380A"/>
    <w:rsid w:val="00E548AC"/>
    <w:rsid w:val="00E5662E"/>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6261"/>
    <w:rsid w:val="00EE15C9"/>
    <w:rsid w:val="00EE2FD7"/>
    <w:rsid w:val="00EE3ED5"/>
    <w:rsid w:val="00EF6F8F"/>
    <w:rsid w:val="00F00CE0"/>
    <w:rsid w:val="00F0179F"/>
    <w:rsid w:val="00F01AE7"/>
    <w:rsid w:val="00F04F9E"/>
    <w:rsid w:val="00F15A6D"/>
    <w:rsid w:val="00F167B6"/>
    <w:rsid w:val="00F20149"/>
    <w:rsid w:val="00F2268D"/>
    <w:rsid w:val="00F24D51"/>
    <w:rsid w:val="00F34581"/>
    <w:rsid w:val="00F35E28"/>
    <w:rsid w:val="00F40735"/>
    <w:rsid w:val="00F41566"/>
    <w:rsid w:val="00F4203C"/>
    <w:rsid w:val="00F43764"/>
    <w:rsid w:val="00F439C2"/>
    <w:rsid w:val="00F478FD"/>
    <w:rsid w:val="00F51545"/>
    <w:rsid w:val="00F51B38"/>
    <w:rsid w:val="00F522E9"/>
    <w:rsid w:val="00F710C2"/>
    <w:rsid w:val="00F72506"/>
    <w:rsid w:val="00F86157"/>
    <w:rsid w:val="00F97070"/>
    <w:rsid w:val="00FA001C"/>
    <w:rsid w:val="00FA34F8"/>
    <w:rsid w:val="00FB0EDC"/>
    <w:rsid w:val="00FB6F4B"/>
    <w:rsid w:val="00FC0108"/>
    <w:rsid w:val="00FC1C57"/>
    <w:rsid w:val="00FC274E"/>
    <w:rsid w:val="00FC3ADD"/>
    <w:rsid w:val="00FD1C2B"/>
    <w:rsid w:val="00FD2EEE"/>
    <w:rsid w:val="00FD379C"/>
    <w:rsid w:val="00FD3A51"/>
    <w:rsid w:val="00FF5C30"/>
    <w:rsid w:val="00FF6B96"/>
    <w:rsid w:val="01F94DC7"/>
    <w:rsid w:val="0263E5E5"/>
    <w:rsid w:val="03A2C747"/>
    <w:rsid w:val="075DADD2"/>
    <w:rsid w:val="07C4CE15"/>
    <w:rsid w:val="094F0200"/>
    <w:rsid w:val="0A087D16"/>
    <w:rsid w:val="0C419AEA"/>
    <w:rsid w:val="0CB22028"/>
    <w:rsid w:val="11D051F3"/>
    <w:rsid w:val="1424ACAF"/>
    <w:rsid w:val="16DAE24C"/>
    <w:rsid w:val="175F146E"/>
    <w:rsid w:val="1A154A0B"/>
    <w:rsid w:val="1A5EDD0A"/>
    <w:rsid w:val="1F324E2D"/>
    <w:rsid w:val="23645B76"/>
    <w:rsid w:val="24D5EBFF"/>
    <w:rsid w:val="254ADC6D"/>
    <w:rsid w:val="25CEE389"/>
    <w:rsid w:val="2914BAD4"/>
    <w:rsid w:val="29CAF1DA"/>
    <w:rsid w:val="326FDE10"/>
    <w:rsid w:val="35A08457"/>
    <w:rsid w:val="36924E11"/>
    <w:rsid w:val="3A23DE50"/>
    <w:rsid w:val="3AA269FA"/>
    <w:rsid w:val="3C0FC5DB"/>
    <w:rsid w:val="3D13F95C"/>
    <w:rsid w:val="3D926DDF"/>
    <w:rsid w:val="3F2E3E40"/>
    <w:rsid w:val="40FDE111"/>
    <w:rsid w:val="4109005E"/>
    <w:rsid w:val="42CD43C9"/>
    <w:rsid w:val="4401AF63"/>
    <w:rsid w:val="45B87921"/>
    <w:rsid w:val="46B05F61"/>
    <w:rsid w:val="480E04FE"/>
    <w:rsid w:val="4A47AF0C"/>
    <w:rsid w:val="4A70F0E7"/>
    <w:rsid w:val="4F9D633B"/>
    <w:rsid w:val="52C5BF18"/>
    <w:rsid w:val="541097D0"/>
    <w:rsid w:val="5419A42D"/>
    <w:rsid w:val="56656F82"/>
    <w:rsid w:val="5D46457A"/>
    <w:rsid w:val="5DC6A2F9"/>
    <w:rsid w:val="60B144EB"/>
    <w:rsid w:val="62E3D068"/>
    <w:rsid w:val="695D3572"/>
    <w:rsid w:val="69657BB3"/>
    <w:rsid w:val="6FC3CBD6"/>
    <w:rsid w:val="738AD27C"/>
    <w:rsid w:val="7967BCA3"/>
    <w:rsid w:val="7A6A8F13"/>
    <w:rsid w:val="7D75D774"/>
    <w:rsid w:val="7E5C006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4C98"/>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link w:val="Titre8Car"/>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CC4464"/>
  </w:style>
  <w:style w:type="character" w:customStyle="1" w:styleId="Titre8Car">
    <w:name w:val="Titre 8 Car"/>
    <w:basedOn w:val="Policepardfaut"/>
    <w:link w:val="Titre8"/>
    <w:rsid w:val="00CC4464"/>
    <w:rPr>
      <w:rFonts w:ascii="Arial" w:hAnsi="Arial" w:cs="Arial"/>
      <w:b/>
      <w:bCs/>
      <w:sz w:val="24"/>
      <w:szCs w:val="24"/>
    </w:rPr>
  </w:style>
  <w:style w:type="character" w:customStyle="1" w:styleId="En-tteCar">
    <w:name w:val="En-tête Car"/>
    <w:aliases w:val="En-tête1 Car,E.e Car"/>
    <w:basedOn w:val="Policepardfaut"/>
    <w:link w:val="En-tte"/>
    <w:locked/>
    <w:rsid w:val="00CC446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26240207">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ac40163-9a19-4731-a5cb-de3404474c96">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B286FB3CE38F5449207F97A5535BB87" ma:contentTypeVersion="10" ma:contentTypeDescription="Crée un document." ma:contentTypeScope="" ma:versionID="690933ec6154edbd8f6d5c5daa9fab5f">
  <xsd:schema xmlns:xsd="http://www.w3.org/2001/XMLSchema" xmlns:xs="http://www.w3.org/2001/XMLSchema" xmlns:p="http://schemas.microsoft.com/office/2006/metadata/properties" xmlns:ns2="1ac40163-9a19-4731-a5cb-de3404474c96" xmlns:ns3="ff0cb9ea-5059-427a-9d7a-09a9e49082b4" targetNamespace="http://schemas.microsoft.com/office/2006/metadata/properties" ma:root="true" ma:fieldsID="3ce2fc9a1fa8aa1cee46f1741f99a573" ns2:_="" ns3:_="">
    <xsd:import namespace="1ac40163-9a19-4731-a5cb-de3404474c96"/>
    <xsd:import namespace="ff0cb9ea-5059-427a-9d7a-09a9e49082b4"/>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c40163-9a19-4731-a5cb-de3404474c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0cb9ea-5059-427a-9d7a-09a9e49082b4"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1F8B4B-6AEF-4FAB-9D41-00C41A6E523A}">
  <ds:schemaRefs>
    <ds:schemaRef ds:uri="http://schemas.microsoft.com/office/2006/metadata/properties"/>
    <ds:schemaRef ds:uri="http://schemas.microsoft.com/office/infopath/2007/PartnerControls"/>
    <ds:schemaRef ds:uri="1ac40163-9a19-4731-a5cb-de3404474c96"/>
  </ds:schemaRefs>
</ds:datastoreItem>
</file>

<file path=customXml/itemProps2.xml><?xml version="1.0" encoding="utf-8"?>
<ds:datastoreItem xmlns:ds="http://schemas.openxmlformats.org/officeDocument/2006/customXml" ds:itemID="{C8F08641-8DF9-4FD1-8BB7-E544D53241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c40163-9a19-4731-a5cb-de3404474c96"/>
    <ds:schemaRef ds:uri="ff0cb9ea-5059-427a-9d7a-09a9e49082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4BB79CD-60AF-46C4-A30B-25F1C98087E2}">
  <ds:schemaRefs>
    <ds:schemaRef ds:uri="http://schemas.microsoft.com/sharepoint/v3/contenttype/forms"/>
  </ds:schemaRefs>
</ds:datastoreItem>
</file>

<file path=customXml/itemProps4.xml><?xml version="1.0" encoding="utf-8"?>
<ds:datastoreItem xmlns:ds="http://schemas.openxmlformats.org/officeDocument/2006/customXml" ds:itemID="{F48AFD9D-7A68-451C-839E-D87A13F0F7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855</Words>
  <Characters>4706</Characters>
  <Application>Microsoft Office Word</Application>
  <DocSecurity>0</DocSecurity>
  <Lines>39</Lines>
  <Paragraphs>11</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DANIEL-LOUISY Linda</cp:lastModifiedBy>
  <cp:revision>3</cp:revision>
  <cp:lastPrinted>2017-12-22T11:20:00Z</cp:lastPrinted>
  <dcterms:created xsi:type="dcterms:W3CDTF">2024-01-22T13:56:00Z</dcterms:created>
  <dcterms:modified xsi:type="dcterms:W3CDTF">2026-02-12T19:57:00Z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0x0101003B286FB3CE38F5449207F97A5535BB87</vt:lpwstr>
  </property>
  <property fmtid="{D5CDD505-2E9C-101B-9397-08002B2CF9AE}" pid="3" name="MediaServiceImageTags">
    <vt:lpwstr/>
  </property>
</Properties>
</file>